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61471" w14:textId="27856F25" w:rsidR="00715864" w:rsidRPr="00715864" w:rsidRDefault="003750E8" w:rsidP="00715864">
      <w:pPr>
        <w:pStyle w:val="Titel"/>
      </w:pPr>
      <w:r w:rsidRPr="00715864">
        <w:t>Antrag auf Abschluss eines Vertrages im Rahmen des Vertragsnaturschutzes</w:t>
      </w:r>
    </w:p>
    <w:p w14:paraId="7D729A98" w14:textId="2CCBF8D7" w:rsidR="00791F2E" w:rsidRPr="00715864" w:rsidRDefault="003750E8" w:rsidP="00715864">
      <w:pPr>
        <w:jc w:val="center"/>
        <w:rPr>
          <w:b/>
          <w:sz w:val="28"/>
          <w:szCs w:val="28"/>
        </w:rPr>
      </w:pPr>
      <w:r w:rsidRPr="00715864">
        <w:rPr>
          <w:b/>
          <w:sz w:val="28"/>
          <w:szCs w:val="28"/>
        </w:rPr>
        <w:t>- Flächenantrag –</w:t>
      </w:r>
    </w:p>
    <w:p w14:paraId="46D99C5F" w14:textId="3C5E1303" w:rsidR="003750E8" w:rsidRPr="007E39A7" w:rsidRDefault="003750E8" w:rsidP="007E39A7">
      <w:pPr>
        <w:spacing w:before="360"/>
      </w:pPr>
      <w:r w:rsidRPr="005954DF">
        <w:t>für nachfolgend aufgefüh</w:t>
      </w:r>
      <w:r w:rsidR="007E39A7">
        <w:t>rte/aufgeführtes Vertragsmuster</w:t>
      </w:r>
    </w:p>
    <w:p w14:paraId="2550B504" w14:textId="77777777" w:rsidR="003750E8" w:rsidRPr="005954DF" w:rsidRDefault="003750E8" w:rsidP="003750E8">
      <w:pPr>
        <w:spacing w:line="360" w:lineRule="auto"/>
        <w:sectPr w:rsidR="003750E8" w:rsidRPr="005954DF" w:rsidSect="004C1E4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284" w:left="1417" w:header="708" w:footer="0" w:gutter="0"/>
          <w:cols w:space="708"/>
          <w:docGrid w:linePitch="360"/>
        </w:sectPr>
      </w:pPr>
    </w:p>
    <w:p w14:paraId="243D1F64" w14:textId="3E332D41" w:rsidR="003750E8" w:rsidRPr="005954DF" w:rsidRDefault="003750E8" w:rsidP="007E39A7">
      <w:pPr>
        <w:spacing w:before="240"/>
      </w:pPr>
      <w:r w:rsidRPr="007E39A7">
        <w:rPr>
          <w:b/>
        </w:rPr>
        <w:t>Grünland</w:t>
      </w:r>
    </w:p>
    <w:p w14:paraId="57E9F700" w14:textId="7B932A6C" w:rsidR="003750E8" w:rsidRPr="005954DF" w:rsidRDefault="00552752" w:rsidP="003750E8">
      <w:pPr>
        <w:rPr>
          <w:rFonts w:cs="Arial"/>
        </w:rPr>
      </w:pPr>
      <w:sdt>
        <w:sdtPr>
          <w:rPr>
            <w:rFonts w:cs="Arial"/>
          </w:rPr>
          <w:id w:val="916747293"/>
          <w14:checkbox>
            <w14:checked w14:val="0"/>
            <w14:checkedState w14:val="2612" w14:font="MS Gothic"/>
            <w14:uncheckedState w14:val="2610" w14:font="MS Gothic"/>
          </w14:checkbox>
        </w:sdtPr>
        <w:sdtEndPr/>
        <w:sdtContent>
          <w:r w:rsidR="00675D8F">
            <w:rPr>
              <w:rFonts w:ascii="MS Gothic" w:eastAsia="MS Gothic" w:hAnsi="MS Gothic" w:cs="Arial" w:hint="eastAsia"/>
            </w:rPr>
            <w:t>☐</w:t>
          </w:r>
        </w:sdtContent>
      </w:sdt>
      <w:r w:rsidR="00506A18">
        <w:rPr>
          <w:rFonts w:cs="Arial"/>
        </w:rPr>
        <w:t xml:space="preserve"> </w:t>
      </w:r>
      <w:r w:rsidR="003750E8" w:rsidRPr="005954DF">
        <w:rPr>
          <w:rFonts w:cs="Arial"/>
        </w:rPr>
        <w:t>Weidegang</w:t>
      </w:r>
    </w:p>
    <w:p w14:paraId="45B59344" w14:textId="7F574E27" w:rsidR="003750E8" w:rsidRPr="005954DF" w:rsidRDefault="00552752" w:rsidP="003750E8">
      <w:pPr>
        <w:rPr>
          <w:rFonts w:cs="Arial"/>
        </w:rPr>
      </w:pPr>
      <w:sdt>
        <w:sdtPr>
          <w:rPr>
            <w:rFonts w:cs="Arial"/>
          </w:rPr>
          <w:id w:val="-1647350781"/>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Weidewirtschaft</w:t>
      </w:r>
    </w:p>
    <w:p w14:paraId="61DF707E" w14:textId="4E2A2C0C" w:rsidR="003750E8" w:rsidRPr="005954DF" w:rsidRDefault="00552752" w:rsidP="003750E8">
      <w:pPr>
        <w:rPr>
          <w:rFonts w:cs="Arial"/>
        </w:rPr>
      </w:pPr>
      <w:sdt>
        <w:sdtPr>
          <w:rPr>
            <w:rFonts w:cs="Arial"/>
          </w:rPr>
          <w:id w:val="939728820"/>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Weidewirtschaft Moor</w:t>
      </w:r>
    </w:p>
    <w:p w14:paraId="53EB74FA" w14:textId="0C6C3110" w:rsidR="003750E8" w:rsidRPr="005954DF" w:rsidRDefault="00552752" w:rsidP="003750E8">
      <w:pPr>
        <w:rPr>
          <w:rFonts w:cs="Arial"/>
        </w:rPr>
      </w:pPr>
      <w:sdt>
        <w:sdtPr>
          <w:rPr>
            <w:rFonts w:cs="Arial"/>
          </w:rPr>
          <w:id w:val="662520512"/>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Weidewirtschaft Marsch</w:t>
      </w:r>
    </w:p>
    <w:p w14:paraId="0AF3878B" w14:textId="5590B1F8" w:rsidR="003750E8" w:rsidRPr="005954DF" w:rsidRDefault="00552752" w:rsidP="003750E8">
      <w:pPr>
        <w:rPr>
          <w:rFonts w:cs="Arial"/>
        </w:rPr>
      </w:pPr>
      <w:sdt>
        <w:sdtPr>
          <w:rPr>
            <w:rFonts w:cs="Arial"/>
          </w:rPr>
          <w:id w:val="-1051450746"/>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Weidelandschaft Marsch</w:t>
      </w:r>
    </w:p>
    <w:p w14:paraId="3BA3A87A" w14:textId="4FC63221" w:rsidR="003750E8" w:rsidRPr="005954DF" w:rsidRDefault="00552752" w:rsidP="003750E8">
      <w:pPr>
        <w:rPr>
          <w:rFonts w:cs="Arial"/>
        </w:rPr>
      </w:pPr>
      <w:sdt>
        <w:sdtPr>
          <w:rPr>
            <w:rFonts w:cs="Arial"/>
          </w:rPr>
          <w:id w:val="1664362108"/>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Grünlandwirtschaft Moor</w:t>
      </w:r>
    </w:p>
    <w:p w14:paraId="10832704" w14:textId="6738E866" w:rsidR="003750E8" w:rsidRPr="005954DF" w:rsidRDefault="00552752" w:rsidP="003750E8">
      <w:pPr>
        <w:rPr>
          <w:rFonts w:cs="Arial"/>
        </w:rPr>
      </w:pPr>
      <w:sdt>
        <w:sdtPr>
          <w:rPr>
            <w:rFonts w:cs="Arial"/>
          </w:rPr>
          <w:id w:val="1012957044"/>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Halligprogramm</w:t>
      </w:r>
    </w:p>
    <w:p w14:paraId="4CFA8CA8" w14:textId="6E5DD1FC" w:rsidR="003750E8" w:rsidRPr="005954DF" w:rsidRDefault="003750E8" w:rsidP="007E39A7">
      <w:pPr>
        <w:spacing w:before="240"/>
      </w:pPr>
      <w:r w:rsidRPr="005954DF">
        <w:br w:type="column"/>
      </w:r>
      <w:r w:rsidR="00506A18" w:rsidRPr="007E39A7">
        <w:rPr>
          <w:b/>
        </w:rPr>
        <w:t>Ackerland</w:t>
      </w:r>
    </w:p>
    <w:p w14:paraId="42F2EDE3" w14:textId="25C86647" w:rsidR="003750E8" w:rsidRPr="005954DF" w:rsidRDefault="00552752" w:rsidP="003750E8">
      <w:pPr>
        <w:rPr>
          <w:rFonts w:cs="Arial"/>
        </w:rPr>
      </w:pPr>
      <w:sdt>
        <w:sdtPr>
          <w:rPr>
            <w:rFonts w:cs="Arial"/>
          </w:rPr>
          <w:id w:val="2137214054"/>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Rastplätze für wandernde Vogelarten</w:t>
      </w:r>
    </w:p>
    <w:p w14:paraId="7C9CE3AB" w14:textId="62D70C5B" w:rsidR="003750E8" w:rsidRPr="005954DF" w:rsidRDefault="00552752" w:rsidP="003750E8">
      <w:pPr>
        <w:rPr>
          <w:rFonts w:cs="Arial"/>
        </w:rPr>
      </w:pPr>
      <w:sdt>
        <w:sdtPr>
          <w:rPr>
            <w:rFonts w:cs="Arial"/>
          </w:rPr>
          <w:id w:val="2047560209"/>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 xml:space="preserve">Kleinteiligkeit im Ackerbau </w:t>
      </w:r>
    </w:p>
    <w:p w14:paraId="29D71EE5" w14:textId="77777777" w:rsidR="003750E8" w:rsidRPr="005954DF" w:rsidRDefault="003750E8" w:rsidP="00F57F5E">
      <w:pPr>
        <w:ind w:firstLine="284"/>
        <w:rPr>
          <w:rFonts w:cs="Arial"/>
        </w:rPr>
      </w:pPr>
      <w:r w:rsidRPr="005954DF">
        <w:rPr>
          <w:rFonts w:cs="Arial"/>
        </w:rPr>
        <w:t>(nur Biobetriebe)</w:t>
      </w:r>
    </w:p>
    <w:p w14:paraId="3CC8EFC3" w14:textId="2EE0E43C" w:rsidR="003750E8" w:rsidRPr="005954DF" w:rsidRDefault="00552752" w:rsidP="003750E8">
      <w:pPr>
        <w:rPr>
          <w:rFonts w:cs="Arial"/>
        </w:rPr>
      </w:pPr>
      <w:sdt>
        <w:sdtPr>
          <w:rPr>
            <w:rFonts w:cs="Arial"/>
          </w:rPr>
          <w:id w:val="-32051088"/>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506A18">
        <w:rPr>
          <w:rFonts w:cs="Arial"/>
        </w:rPr>
        <w:t xml:space="preserve"> </w:t>
      </w:r>
      <w:r w:rsidR="003750E8" w:rsidRPr="005954DF">
        <w:rPr>
          <w:rFonts w:cs="Arial"/>
        </w:rPr>
        <w:t>Ackerlebensräume</w:t>
      </w:r>
    </w:p>
    <w:p w14:paraId="03A2EB01" w14:textId="77777777" w:rsidR="003750E8" w:rsidRPr="005954DF" w:rsidRDefault="003750E8" w:rsidP="003750E8">
      <w:pPr>
        <w:spacing w:line="360" w:lineRule="auto"/>
        <w:sectPr w:rsidR="003750E8" w:rsidRPr="005954DF" w:rsidSect="004C1E47">
          <w:type w:val="continuous"/>
          <w:pgSz w:w="11906" w:h="16838" w:code="9"/>
          <w:pgMar w:top="1417" w:right="1417" w:bottom="284" w:left="1417" w:header="708" w:footer="0" w:gutter="0"/>
          <w:cols w:num="2" w:space="708"/>
          <w:docGrid w:linePitch="360"/>
        </w:sectPr>
      </w:pPr>
    </w:p>
    <w:p w14:paraId="1C1E2CB4" w14:textId="1EE5E24E" w:rsidR="003750E8" w:rsidRDefault="003750E8" w:rsidP="003750E8">
      <w:pPr>
        <w:rPr>
          <w:rFonts w:cs="Arial"/>
        </w:rPr>
      </w:pPr>
      <w:r w:rsidRPr="005954DF">
        <w:t>Senden Sie den Antrag</w:t>
      </w:r>
      <w:r w:rsidR="005D46FD">
        <w:rPr>
          <w:rFonts w:cs="Arial"/>
        </w:rPr>
        <w:t xml:space="preserve"> bis spätestens 01.07.2021</w:t>
      </w:r>
      <w:r w:rsidRPr="005954DF">
        <w:rPr>
          <w:rFonts w:cs="Arial"/>
        </w:rPr>
        <w:t xml:space="preserve"> an die</w:t>
      </w:r>
    </w:p>
    <w:p w14:paraId="0744BBA4" w14:textId="77777777" w:rsidR="00506A18" w:rsidRPr="006908D2" w:rsidRDefault="00506A18" w:rsidP="00506A18">
      <w:pPr>
        <w:rPr>
          <w:rFonts w:cs="Arial"/>
          <w:b/>
          <w:u w:val="single"/>
        </w:rPr>
      </w:pPr>
      <w:r w:rsidRPr="006908D2">
        <w:rPr>
          <w:rFonts w:cs="Arial"/>
          <w:b/>
          <w:u w:val="single"/>
        </w:rPr>
        <w:t>Landgesellschaft Schleswig-Holstein mbH, Fabrikstraße 6, 24103 Kiel</w:t>
      </w:r>
    </w:p>
    <w:p w14:paraId="72DF3A19" w14:textId="77777777" w:rsidR="00506A18" w:rsidRPr="00506A18" w:rsidRDefault="00506A18" w:rsidP="00506A18">
      <w:pPr>
        <w:rPr>
          <w:rFonts w:cs="Arial"/>
          <w:b/>
        </w:rPr>
      </w:pPr>
      <w:r w:rsidRPr="00506A18">
        <w:rPr>
          <w:rFonts w:cs="Arial"/>
          <w:b/>
        </w:rPr>
        <w:t>Unvollständig oder unleserlich ausgefüllte Anträge sowie Anträge mit fehlenden Unterlagen können nicht bearbeitet werden.</w:t>
      </w:r>
    </w:p>
    <w:p w14:paraId="2F4AA9F7" w14:textId="77777777" w:rsidR="00506A18" w:rsidRPr="00506A18" w:rsidRDefault="00506A18" w:rsidP="009C07D8">
      <w:pPr>
        <w:pStyle w:val="berschrift1"/>
      </w:pPr>
      <w:r w:rsidRPr="00506A18">
        <w:t>Anschrift</w:t>
      </w:r>
    </w:p>
    <w:p w14:paraId="17F3DEE2" w14:textId="4EED4084" w:rsidR="00506A18" w:rsidRPr="00506A18" w:rsidRDefault="00506A18" w:rsidP="00F87A45">
      <w:pPr>
        <w:tabs>
          <w:tab w:val="right" w:leader="underscore" w:pos="8789"/>
        </w:tabs>
        <w:rPr>
          <w:rFonts w:cs="Arial"/>
        </w:rPr>
      </w:pPr>
      <w:r w:rsidRPr="00506A18">
        <w:rPr>
          <w:rFonts w:cs="Arial"/>
        </w:rPr>
        <w:t>Betriebsnummer laut Stammdaten (BNRZD):</w:t>
      </w:r>
      <w:r w:rsidR="00F87A45">
        <w:rPr>
          <w:rFonts w:cs="Arial"/>
        </w:rPr>
        <w:tab/>
      </w:r>
    </w:p>
    <w:p w14:paraId="3A391C79" w14:textId="3EC3CE7C" w:rsidR="00506A18" w:rsidRPr="00506A18" w:rsidRDefault="00506A18" w:rsidP="009C07D8">
      <w:pPr>
        <w:tabs>
          <w:tab w:val="right" w:leader="underscore" w:pos="8789"/>
        </w:tabs>
        <w:rPr>
          <w:rFonts w:cs="Arial"/>
        </w:rPr>
      </w:pPr>
      <w:r w:rsidRPr="00506A18">
        <w:rPr>
          <w:rFonts w:cs="Arial"/>
        </w:rPr>
        <w:t>Betriebsbezeichnung laut Antrag auf Direktzahlungen:</w:t>
      </w:r>
      <w:r w:rsidR="00F87A45">
        <w:rPr>
          <w:rFonts w:cs="Arial"/>
        </w:rPr>
        <w:tab/>
      </w:r>
    </w:p>
    <w:p w14:paraId="3C062E51" w14:textId="643A00C1" w:rsidR="00506A18" w:rsidRPr="00506A18" w:rsidRDefault="00506A18" w:rsidP="00F87A45">
      <w:pPr>
        <w:tabs>
          <w:tab w:val="right" w:leader="underscore" w:pos="8789"/>
        </w:tabs>
        <w:rPr>
          <w:rFonts w:cs="Arial"/>
        </w:rPr>
      </w:pPr>
      <w:r w:rsidRPr="00506A18">
        <w:rPr>
          <w:rFonts w:cs="Arial"/>
        </w:rPr>
        <w:t>Name:</w:t>
      </w:r>
      <w:r w:rsidR="00F87A45">
        <w:rPr>
          <w:rFonts w:cs="Arial"/>
        </w:rPr>
        <w:tab/>
      </w:r>
    </w:p>
    <w:p w14:paraId="542BA387" w14:textId="124A5923" w:rsidR="00506A18" w:rsidRPr="00506A18" w:rsidRDefault="00506A18" w:rsidP="00F87A45">
      <w:pPr>
        <w:tabs>
          <w:tab w:val="right" w:leader="underscore" w:pos="8789"/>
        </w:tabs>
        <w:rPr>
          <w:rFonts w:cs="Arial"/>
        </w:rPr>
      </w:pPr>
      <w:r w:rsidRPr="00506A18">
        <w:rPr>
          <w:rFonts w:cs="Arial"/>
        </w:rPr>
        <w:t>Vorname:</w:t>
      </w:r>
      <w:r w:rsidR="00F87A45">
        <w:rPr>
          <w:rFonts w:cs="Arial"/>
        </w:rPr>
        <w:tab/>
      </w:r>
    </w:p>
    <w:p w14:paraId="292D6489" w14:textId="28688069" w:rsidR="00506A18" w:rsidRPr="00506A18" w:rsidRDefault="00506A18" w:rsidP="00F87A45">
      <w:pPr>
        <w:tabs>
          <w:tab w:val="right" w:leader="underscore" w:pos="8789"/>
        </w:tabs>
        <w:rPr>
          <w:rFonts w:cs="Arial"/>
        </w:rPr>
      </w:pPr>
      <w:r w:rsidRPr="00506A18">
        <w:rPr>
          <w:rFonts w:cs="Arial"/>
        </w:rPr>
        <w:t>Straße, Haus-Nr.:</w:t>
      </w:r>
      <w:r w:rsidR="00F87A45">
        <w:rPr>
          <w:rFonts w:cs="Arial"/>
        </w:rPr>
        <w:tab/>
      </w:r>
    </w:p>
    <w:p w14:paraId="4D76A43A" w14:textId="41B7121D" w:rsidR="00506A18" w:rsidRDefault="00506A18" w:rsidP="00F87A45">
      <w:pPr>
        <w:tabs>
          <w:tab w:val="right" w:leader="underscore" w:pos="8789"/>
        </w:tabs>
        <w:rPr>
          <w:rFonts w:cs="Arial"/>
        </w:rPr>
      </w:pPr>
      <w:r w:rsidRPr="00506A18">
        <w:rPr>
          <w:rFonts w:cs="Arial"/>
        </w:rPr>
        <w:t>Postleitzahl, Wohnort:</w:t>
      </w:r>
      <w:r w:rsidR="00F87A45">
        <w:rPr>
          <w:rFonts w:cs="Arial"/>
        </w:rPr>
        <w:tab/>
      </w:r>
    </w:p>
    <w:p w14:paraId="58E7FB8E" w14:textId="24B2F7EE" w:rsidR="00506A18" w:rsidRPr="00506A18" w:rsidRDefault="00506A18" w:rsidP="00F87A45">
      <w:pPr>
        <w:tabs>
          <w:tab w:val="right" w:leader="underscore" w:pos="8789"/>
        </w:tabs>
        <w:rPr>
          <w:rFonts w:cs="Arial"/>
        </w:rPr>
      </w:pPr>
      <w:r w:rsidRPr="00506A18">
        <w:rPr>
          <w:rFonts w:cs="Arial"/>
        </w:rPr>
        <w:t>Kreis:</w:t>
      </w:r>
      <w:r w:rsidR="00F87A45">
        <w:rPr>
          <w:rFonts w:cs="Arial"/>
        </w:rPr>
        <w:tab/>
      </w:r>
    </w:p>
    <w:p w14:paraId="32A2D8A5" w14:textId="751EBB45" w:rsidR="00506A18" w:rsidRPr="00506A18" w:rsidRDefault="00506A18" w:rsidP="00F87A45">
      <w:pPr>
        <w:tabs>
          <w:tab w:val="right" w:leader="underscore" w:pos="8789"/>
        </w:tabs>
        <w:rPr>
          <w:rFonts w:cs="Arial"/>
        </w:rPr>
      </w:pPr>
      <w:r w:rsidRPr="00506A18">
        <w:rPr>
          <w:rFonts w:cs="Arial"/>
        </w:rPr>
        <w:t>Fax (Vorwahl/Nummer):</w:t>
      </w:r>
      <w:r w:rsidR="00F87A45">
        <w:rPr>
          <w:rFonts w:cs="Arial"/>
        </w:rPr>
        <w:tab/>
      </w:r>
    </w:p>
    <w:p w14:paraId="5B871159" w14:textId="07A96C63" w:rsidR="00506A18" w:rsidRPr="00506A18" w:rsidRDefault="00506A18" w:rsidP="00F87A45">
      <w:pPr>
        <w:tabs>
          <w:tab w:val="right" w:leader="underscore" w:pos="8789"/>
        </w:tabs>
        <w:rPr>
          <w:rFonts w:cs="Arial"/>
        </w:rPr>
      </w:pPr>
      <w:r w:rsidRPr="00506A18">
        <w:rPr>
          <w:rFonts w:cs="Arial"/>
        </w:rPr>
        <w:t>Telefon (Vorwahl/Nummer):</w:t>
      </w:r>
      <w:r w:rsidR="00F87A45">
        <w:rPr>
          <w:rFonts w:cs="Arial"/>
        </w:rPr>
        <w:tab/>
      </w:r>
    </w:p>
    <w:p w14:paraId="67B159B9" w14:textId="78F39E89" w:rsidR="00506A18" w:rsidRPr="00506A18" w:rsidRDefault="00506A18" w:rsidP="00F87A45">
      <w:pPr>
        <w:tabs>
          <w:tab w:val="right" w:leader="underscore" w:pos="8789"/>
        </w:tabs>
        <w:rPr>
          <w:rFonts w:cs="Arial"/>
        </w:rPr>
      </w:pPr>
      <w:r w:rsidRPr="00506A18">
        <w:rPr>
          <w:rFonts w:cs="Arial"/>
        </w:rPr>
        <w:t>Mobiltelefon:</w:t>
      </w:r>
      <w:r w:rsidR="00F87A45">
        <w:rPr>
          <w:rFonts w:cs="Arial"/>
        </w:rPr>
        <w:tab/>
      </w:r>
    </w:p>
    <w:p w14:paraId="19CBF89C" w14:textId="45BD4D8D" w:rsidR="00506A18" w:rsidRPr="00506A18" w:rsidRDefault="00506A18" w:rsidP="00F87A45">
      <w:pPr>
        <w:tabs>
          <w:tab w:val="right" w:leader="underscore" w:pos="8789"/>
        </w:tabs>
        <w:rPr>
          <w:rFonts w:cs="Arial"/>
        </w:rPr>
      </w:pPr>
      <w:r>
        <w:rPr>
          <w:rFonts w:cs="Arial"/>
        </w:rPr>
        <w:t>E-Mail-</w:t>
      </w:r>
      <w:r w:rsidRPr="00506A18">
        <w:rPr>
          <w:rFonts w:cs="Arial"/>
        </w:rPr>
        <w:t>Adresse:</w:t>
      </w:r>
      <w:r w:rsidR="00F87A45">
        <w:rPr>
          <w:rFonts w:cs="Arial"/>
        </w:rPr>
        <w:tab/>
      </w:r>
    </w:p>
    <w:p w14:paraId="410D2973" w14:textId="4AB26188" w:rsidR="00506A18" w:rsidRPr="00506A18" w:rsidRDefault="00506A18" w:rsidP="00F87A45">
      <w:pPr>
        <w:tabs>
          <w:tab w:val="right" w:leader="underscore" w:pos="8789"/>
        </w:tabs>
        <w:rPr>
          <w:rFonts w:cs="Arial"/>
        </w:rPr>
      </w:pPr>
      <w:r w:rsidRPr="00506A18">
        <w:rPr>
          <w:rFonts w:cs="Arial"/>
        </w:rPr>
        <w:t>Zuständige Außenstelle LLUR:</w:t>
      </w:r>
      <w:r w:rsidR="00F87A45">
        <w:rPr>
          <w:rFonts w:cs="Arial"/>
        </w:rPr>
        <w:tab/>
      </w:r>
    </w:p>
    <w:p w14:paraId="5E6724E5" w14:textId="30FC0422" w:rsidR="00506A18" w:rsidRPr="00506A18" w:rsidRDefault="00506A18" w:rsidP="00506A18">
      <w:pPr>
        <w:rPr>
          <w:rFonts w:cs="Arial"/>
        </w:rPr>
      </w:pPr>
      <w:r w:rsidRPr="00506A18">
        <w:rPr>
          <w:rFonts w:cs="Arial"/>
        </w:rPr>
        <w:t>Falls dieser Antrag zusammen mit einer Lokalen Aktion oder dem Deutschen Verband für Landschaftspflege (DVL)gestellt wurde, bitte angeben:</w:t>
      </w:r>
    </w:p>
    <w:p w14:paraId="0F42DF89" w14:textId="3D3355D9" w:rsidR="00506A18" w:rsidRPr="005954DF" w:rsidRDefault="00552752" w:rsidP="00525AB3">
      <w:pPr>
        <w:spacing w:after="120"/>
        <w:jc w:val="left"/>
        <w:rPr>
          <w:rFonts w:cs="Arial"/>
        </w:rPr>
      </w:pPr>
      <w:sdt>
        <w:sdtPr>
          <w:rPr>
            <w:rFonts w:cs="Arial"/>
          </w:rPr>
          <w:id w:val="-162699396"/>
          <w14:checkbox>
            <w14:checked w14:val="0"/>
            <w14:checkedState w14:val="2612" w14:font="MS Gothic"/>
            <w14:uncheckedState w14:val="2610" w14:font="MS Gothic"/>
          </w14:checkbox>
        </w:sdtPr>
        <w:sdtEndPr/>
        <w:sdtContent>
          <w:r w:rsidR="00B64F69">
            <w:rPr>
              <w:rFonts w:ascii="MS Gothic" w:eastAsia="MS Gothic" w:hAnsi="MS Gothic" w:cs="Arial" w:hint="eastAsia"/>
            </w:rPr>
            <w:t>☐</w:t>
          </w:r>
        </w:sdtContent>
      </w:sdt>
      <w:r w:rsidR="00B64F69">
        <w:rPr>
          <w:rFonts w:cs="Arial"/>
        </w:rPr>
        <w:t xml:space="preserve"> </w:t>
      </w:r>
      <w:r w:rsidR="00506A18" w:rsidRPr="005954DF">
        <w:rPr>
          <w:rFonts w:cs="Arial"/>
        </w:rPr>
        <w:t>Lokale Aktion</w:t>
      </w:r>
    </w:p>
    <w:p w14:paraId="13864FEE" w14:textId="345AA8E8" w:rsidR="009C07D8" w:rsidRDefault="00552752" w:rsidP="00525AB3">
      <w:pPr>
        <w:spacing w:after="120"/>
        <w:jc w:val="left"/>
        <w:rPr>
          <w:rFonts w:cs="Arial"/>
        </w:rPr>
      </w:pPr>
      <w:sdt>
        <w:sdtPr>
          <w:rPr>
            <w:rFonts w:cs="Arial"/>
          </w:rPr>
          <w:id w:val="-889654393"/>
          <w14:checkbox>
            <w14:checked w14:val="0"/>
            <w14:checkedState w14:val="2612" w14:font="MS Gothic"/>
            <w14:uncheckedState w14:val="2610" w14:font="MS Gothic"/>
          </w14:checkbox>
        </w:sdtPr>
        <w:sdtEndPr/>
        <w:sdtContent>
          <w:r w:rsidR="00506A18">
            <w:rPr>
              <w:rFonts w:ascii="MS Gothic" w:eastAsia="MS Gothic" w:hAnsi="MS Gothic" w:cs="Arial" w:hint="eastAsia"/>
            </w:rPr>
            <w:t>☐</w:t>
          </w:r>
        </w:sdtContent>
      </w:sdt>
      <w:r w:rsidR="00B64F69">
        <w:rPr>
          <w:rFonts w:cs="Arial"/>
        </w:rPr>
        <w:t xml:space="preserve"> </w:t>
      </w:r>
      <w:bookmarkStart w:id="0" w:name="_GoBack"/>
      <w:bookmarkEnd w:id="0"/>
      <w:r w:rsidR="00506A18" w:rsidRPr="005954DF">
        <w:rPr>
          <w:rFonts w:cs="Arial"/>
        </w:rPr>
        <w:t>DVL</w:t>
      </w:r>
      <w:r w:rsidR="009C07D8">
        <w:rPr>
          <w:rFonts w:cs="Arial"/>
        </w:rPr>
        <w:br w:type="page"/>
      </w:r>
    </w:p>
    <w:p w14:paraId="65024CFE" w14:textId="77777777" w:rsidR="00F87A45" w:rsidRPr="00F87A45" w:rsidRDefault="00F87A45" w:rsidP="00F87A45">
      <w:pPr>
        <w:pStyle w:val="berschrift1"/>
      </w:pPr>
      <w:r w:rsidRPr="00F87A45">
        <w:lastRenderedPageBreak/>
        <w:t>Bankverbindung</w:t>
      </w:r>
    </w:p>
    <w:p w14:paraId="48DA63F4" w14:textId="5B558F3D" w:rsidR="00F87A45" w:rsidRDefault="00F87A45" w:rsidP="00F87A45">
      <w:pPr>
        <w:spacing w:after="120"/>
        <w:rPr>
          <w:rFonts w:cs="Arial"/>
        </w:rPr>
      </w:pPr>
      <w:r w:rsidRPr="00F87A45">
        <w:rPr>
          <w:rFonts w:cs="Arial"/>
        </w:rPr>
        <w:t>Bitte unbedingt die bereits zu anderen landwirtschaftlichen Förderungen ohnehin benutzte Bankverbindung benennen.</w:t>
      </w:r>
    </w:p>
    <w:p w14:paraId="7C650993" w14:textId="5DC37658" w:rsidR="009C07D8" w:rsidRDefault="009C07D8" w:rsidP="009C07D8">
      <w:pPr>
        <w:tabs>
          <w:tab w:val="left" w:leader="underscore" w:pos="8789"/>
        </w:tabs>
        <w:spacing w:after="120"/>
        <w:rPr>
          <w:rFonts w:cs="Arial"/>
        </w:rPr>
      </w:pPr>
      <w:r>
        <w:rPr>
          <w:rFonts w:cs="Arial"/>
        </w:rPr>
        <w:t>Bankname:</w:t>
      </w:r>
      <w:r>
        <w:rPr>
          <w:rFonts w:cs="Arial"/>
        </w:rPr>
        <w:tab/>
      </w:r>
    </w:p>
    <w:p w14:paraId="726F362C" w14:textId="706449E8" w:rsidR="009C07D8" w:rsidRDefault="009C07D8" w:rsidP="009C07D8">
      <w:pPr>
        <w:tabs>
          <w:tab w:val="left" w:leader="underscore" w:pos="8789"/>
        </w:tabs>
        <w:spacing w:after="120"/>
        <w:rPr>
          <w:rFonts w:cs="Arial"/>
        </w:rPr>
      </w:pPr>
      <w:r>
        <w:rPr>
          <w:rFonts w:cs="Arial"/>
        </w:rPr>
        <w:t>IBAN:</w:t>
      </w:r>
      <w:r w:rsidR="00525AB3">
        <w:rPr>
          <w:rFonts w:cs="Arial"/>
        </w:rPr>
        <w:t xml:space="preserve"> DE</w:t>
      </w:r>
      <w:r>
        <w:rPr>
          <w:rFonts w:cs="Arial"/>
        </w:rPr>
        <w:tab/>
      </w:r>
    </w:p>
    <w:p w14:paraId="64B495B5" w14:textId="71CEE04A" w:rsidR="00F87A45" w:rsidRDefault="00525AB3" w:rsidP="00525AB3">
      <w:pPr>
        <w:pStyle w:val="berschrift1"/>
      </w:pPr>
      <w:r>
        <w:t>Angaben zum Betrieb</w:t>
      </w:r>
    </w:p>
    <w:p w14:paraId="0C995AA9" w14:textId="138ADD80" w:rsidR="00525AB3" w:rsidRDefault="00525AB3" w:rsidP="00525AB3">
      <w:pPr>
        <w:rPr>
          <w:rFonts w:cs="Arial"/>
        </w:rPr>
      </w:pPr>
      <w:r w:rsidRPr="005954DF">
        <w:t>Ich bin / Wir sind als Betriebsinhaber/in eine natürliche oder juristische Person bzw. eine Vereinigung derartiger Personen und übe/n eine landwirtschaftliche Tätigkeit gem</w:t>
      </w:r>
      <w:r>
        <w:t>äß</w:t>
      </w:r>
      <w:r w:rsidRPr="005954DF">
        <w:t xml:space="preserve"> Artikel 4, Absatz 1 c der EU VO 1307/2013 mit dem Sitz des Betriebes im Gebiet der Europäischen </w:t>
      </w:r>
      <w:r w:rsidRPr="005954DF">
        <w:rPr>
          <w:rFonts w:cs="Arial"/>
        </w:rPr>
        <w:t xml:space="preserve">Gemeinschaft aus. </w:t>
      </w:r>
    </w:p>
    <w:p w14:paraId="60C8618A" w14:textId="77777777" w:rsidR="007221BE" w:rsidRDefault="00552752" w:rsidP="007221BE">
      <w:sdt>
        <w:sdtPr>
          <w:id w:val="1633291266"/>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Ja</w:t>
      </w:r>
    </w:p>
    <w:p w14:paraId="0252D6CF" w14:textId="77777777" w:rsidR="007221BE" w:rsidRPr="005954DF" w:rsidRDefault="00552752" w:rsidP="007221BE">
      <w:sdt>
        <w:sdtPr>
          <w:id w:val="-2118674089"/>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Nein</w:t>
      </w:r>
    </w:p>
    <w:p w14:paraId="3A41F7AA" w14:textId="11AC2E20" w:rsidR="00525AB3" w:rsidRPr="007221BE" w:rsidRDefault="00525AB3" w:rsidP="00525AB3">
      <w:r w:rsidRPr="007221BE">
        <w:rPr>
          <w:u w:val="single"/>
        </w:rPr>
        <w:t>Anmerkung</w:t>
      </w:r>
      <w:r w:rsidRPr="007221BE">
        <w:rPr>
          <w:b/>
        </w:rPr>
        <w:t xml:space="preserve">: </w:t>
      </w:r>
      <w:r w:rsidRPr="007221BE">
        <w:t>Landwirtschaftliche Tätigkeit umfasst - vereinfacht dargestellt -</w:t>
      </w:r>
    </w:p>
    <w:p w14:paraId="0FC7126C" w14:textId="77777777" w:rsidR="00525AB3" w:rsidRPr="007221BE" w:rsidRDefault="00525AB3" w:rsidP="007221BE">
      <w:pPr>
        <w:pStyle w:val="Listenabsatz"/>
        <w:numPr>
          <w:ilvl w:val="0"/>
          <w:numId w:val="12"/>
        </w:numPr>
      </w:pPr>
      <w:r w:rsidRPr="007221BE">
        <w:t xml:space="preserve">die Erzeugung, die Zucht oder den Anbau landwirtschaftlicher Erzeugnisse, einschließlich Ernten, Melken, Zucht von Tieren sowie Haltung von Tieren für landwirtschaftliche Zwecke </w:t>
      </w:r>
    </w:p>
    <w:p w14:paraId="631A6EA8" w14:textId="77777777" w:rsidR="00525AB3" w:rsidRPr="007221BE" w:rsidRDefault="00525AB3" w:rsidP="007221BE">
      <w:pPr>
        <w:pStyle w:val="Listenabsatz"/>
        <w:numPr>
          <w:ilvl w:val="0"/>
          <w:numId w:val="12"/>
        </w:numPr>
        <w:spacing w:before="0"/>
      </w:pPr>
      <w:r w:rsidRPr="007221BE">
        <w:t>die Erhaltung einer landwirtschaftlichen Fläche anhand eines von der EU-Kommission vorgegebenen Rahmens</w:t>
      </w:r>
    </w:p>
    <w:p w14:paraId="0814106E" w14:textId="77777777" w:rsidR="00525AB3" w:rsidRPr="007221BE" w:rsidRDefault="00525AB3" w:rsidP="007221BE">
      <w:pPr>
        <w:pStyle w:val="Listenabsatz"/>
        <w:numPr>
          <w:ilvl w:val="0"/>
          <w:numId w:val="12"/>
        </w:numPr>
        <w:spacing w:before="0"/>
      </w:pPr>
      <w:r w:rsidRPr="007221BE">
        <w:t>die Ausübung einer Mindesttätigkeit auf landwirtschaftlichen Flächen</w:t>
      </w:r>
    </w:p>
    <w:p w14:paraId="394F5D4B" w14:textId="7BF25A55" w:rsidR="00525AB3" w:rsidRDefault="00525AB3" w:rsidP="007221BE">
      <w:pPr>
        <w:spacing w:before="360"/>
        <w:rPr>
          <w:rFonts w:cs="Arial"/>
        </w:rPr>
      </w:pPr>
      <w:r>
        <w:t>Ich betreibe eine</w:t>
      </w:r>
      <w:r w:rsidRPr="00525AB3">
        <w:rPr>
          <w:rFonts w:cs="Arial"/>
        </w:rPr>
        <w:t xml:space="preserve"> </w:t>
      </w:r>
      <w:r w:rsidRPr="005954DF">
        <w:rPr>
          <w:rFonts w:cs="Arial"/>
        </w:rPr>
        <w:t>gewerblich genutzte Website.</w:t>
      </w:r>
    </w:p>
    <w:p w14:paraId="516E985D" w14:textId="77777777" w:rsidR="00525AB3" w:rsidRDefault="00552752" w:rsidP="00525AB3">
      <w:sdt>
        <w:sdtPr>
          <w:id w:val="-2064479931"/>
          <w14:checkbox>
            <w14:checked w14:val="0"/>
            <w14:checkedState w14:val="2612" w14:font="MS Gothic"/>
            <w14:uncheckedState w14:val="2610" w14:font="MS Gothic"/>
          </w14:checkbox>
        </w:sdtPr>
        <w:sdtEndPr/>
        <w:sdtContent>
          <w:r w:rsidR="00525AB3">
            <w:rPr>
              <w:rFonts w:ascii="MS Gothic" w:eastAsia="MS Gothic" w:hAnsi="MS Gothic" w:hint="eastAsia"/>
            </w:rPr>
            <w:t>☐</w:t>
          </w:r>
        </w:sdtContent>
      </w:sdt>
      <w:r w:rsidR="00525AB3">
        <w:t xml:space="preserve"> Ja</w:t>
      </w:r>
    </w:p>
    <w:p w14:paraId="1AD7F929" w14:textId="77777777" w:rsidR="00525AB3" w:rsidRPr="005954DF" w:rsidRDefault="00552752" w:rsidP="00525AB3">
      <w:sdt>
        <w:sdtPr>
          <w:id w:val="-1998877627"/>
          <w14:checkbox>
            <w14:checked w14:val="0"/>
            <w14:checkedState w14:val="2612" w14:font="MS Gothic"/>
            <w14:uncheckedState w14:val="2610" w14:font="MS Gothic"/>
          </w14:checkbox>
        </w:sdtPr>
        <w:sdtEndPr/>
        <w:sdtContent>
          <w:r w:rsidR="00525AB3">
            <w:rPr>
              <w:rFonts w:ascii="MS Gothic" w:eastAsia="MS Gothic" w:hAnsi="MS Gothic" w:hint="eastAsia"/>
            </w:rPr>
            <w:t>☐</w:t>
          </w:r>
        </w:sdtContent>
      </w:sdt>
      <w:r w:rsidR="00525AB3">
        <w:t xml:space="preserve"> Nein</w:t>
      </w:r>
    </w:p>
    <w:p w14:paraId="6D21B267" w14:textId="73BC4B64" w:rsidR="007221BE" w:rsidRDefault="007221BE" w:rsidP="0014360B">
      <w:pPr>
        <w:shd w:val="clear" w:color="auto" w:fill="D9D9D9" w:themeFill="background1" w:themeFillShade="D9"/>
        <w:spacing w:before="360"/>
      </w:pPr>
      <w:r w:rsidRPr="007221BE">
        <w:rPr>
          <w:b/>
        </w:rPr>
        <w:t>Bemerkungen</w:t>
      </w:r>
      <w:r w:rsidR="0014360B">
        <w:rPr>
          <w:b/>
        </w:rPr>
        <w:t xml:space="preserve"> </w:t>
      </w:r>
      <w:r w:rsidR="0014360B" w:rsidRPr="0014360B">
        <w:t>(</w:t>
      </w:r>
      <w:r w:rsidRPr="0014360B">
        <w:t>Nur</w:t>
      </w:r>
      <w:r>
        <w:t xml:space="preserve"> von der Landgesellschaft</w:t>
      </w:r>
      <w:r w:rsidR="00A974B6">
        <w:t xml:space="preserve"> Schleswig-Holstein mbH</w:t>
      </w:r>
      <w:r>
        <w:t xml:space="preserve"> auszufüllen.</w:t>
      </w:r>
      <w:r w:rsidR="0014360B">
        <w:t>)</w:t>
      </w:r>
    </w:p>
    <w:p w14:paraId="5E7FB2E3" w14:textId="257F6D29" w:rsidR="007221BE" w:rsidRDefault="007221BE" w:rsidP="0014360B">
      <w:pPr>
        <w:shd w:val="clear" w:color="auto" w:fill="D9D9D9" w:themeFill="background1" w:themeFillShade="D9"/>
        <w:tabs>
          <w:tab w:val="left" w:leader="underscore" w:pos="8789"/>
        </w:tabs>
      </w:pPr>
      <w:r>
        <w:tab/>
      </w:r>
    </w:p>
    <w:p w14:paraId="3337E74F" w14:textId="5CCB90EC" w:rsidR="007221BE" w:rsidRDefault="007221BE" w:rsidP="0014360B">
      <w:pPr>
        <w:shd w:val="clear" w:color="auto" w:fill="D9D9D9" w:themeFill="background1" w:themeFillShade="D9"/>
        <w:tabs>
          <w:tab w:val="left" w:leader="underscore" w:pos="8789"/>
        </w:tabs>
      </w:pPr>
      <w:r>
        <w:tab/>
      </w:r>
    </w:p>
    <w:p w14:paraId="4D565519" w14:textId="01AABFD4" w:rsidR="007221BE" w:rsidRDefault="007221BE" w:rsidP="0014360B">
      <w:pPr>
        <w:shd w:val="clear" w:color="auto" w:fill="D9D9D9" w:themeFill="background1" w:themeFillShade="D9"/>
        <w:tabs>
          <w:tab w:val="left" w:leader="underscore" w:pos="8789"/>
        </w:tabs>
      </w:pPr>
      <w:r>
        <w:tab/>
      </w:r>
    </w:p>
    <w:p w14:paraId="3E991BC8" w14:textId="738A2157" w:rsidR="007221BE" w:rsidRDefault="007221BE" w:rsidP="0014360B">
      <w:pPr>
        <w:shd w:val="clear" w:color="auto" w:fill="D9D9D9" w:themeFill="background1" w:themeFillShade="D9"/>
        <w:tabs>
          <w:tab w:val="left" w:leader="underscore" w:pos="8789"/>
        </w:tabs>
      </w:pPr>
      <w:r>
        <w:tab/>
      </w:r>
    </w:p>
    <w:p w14:paraId="021A194A" w14:textId="3039F76B" w:rsidR="007221BE" w:rsidRDefault="007221BE" w:rsidP="0014360B">
      <w:pPr>
        <w:shd w:val="clear" w:color="auto" w:fill="D9D9D9" w:themeFill="background1" w:themeFillShade="D9"/>
        <w:tabs>
          <w:tab w:val="left" w:leader="underscore" w:pos="8789"/>
        </w:tabs>
      </w:pPr>
      <w:r>
        <w:tab/>
      </w:r>
    </w:p>
    <w:p w14:paraId="4774FD17" w14:textId="7F687279" w:rsidR="007221BE" w:rsidRDefault="007221BE" w:rsidP="0014360B">
      <w:pPr>
        <w:shd w:val="clear" w:color="auto" w:fill="D9D9D9" w:themeFill="background1" w:themeFillShade="D9"/>
        <w:tabs>
          <w:tab w:val="left" w:leader="underscore" w:pos="8789"/>
        </w:tabs>
      </w:pPr>
      <w:r>
        <w:tab/>
      </w:r>
    </w:p>
    <w:p w14:paraId="6B9D613A" w14:textId="23BA1204" w:rsidR="007221BE" w:rsidRDefault="007221BE" w:rsidP="0014360B">
      <w:pPr>
        <w:shd w:val="clear" w:color="auto" w:fill="D9D9D9" w:themeFill="background1" w:themeFillShade="D9"/>
        <w:tabs>
          <w:tab w:val="left" w:leader="underscore" w:pos="8789"/>
        </w:tabs>
      </w:pPr>
      <w:r>
        <w:tab/>
      </w:r>
    </w:p>
    <w:p w14:paraId="19655BAF" w14:textId="07628901" w:rsidR="007221BE" w:rsidRDefault="007221BE" w:rsidP="0014360B">
      <w:pPr>
        <w:shd w:val="clear" w:color="auto" w:fill="D9D9D9" w:themeFill="background1" w:themeFillShade="D9"/>
        <w:tabs>
          <w:tab w:val="left" w:leader="underscore" w:pos="8789"/>
        </w:tabs>
      </w:pPr>
      <w:r>
        <w:tab/>
      </w:r>
    </w:p>
    <w:p w14:paraId="087043A6" w14:textId="372805CB" w:rsidR="007221BE" w:rsidRDefault="007221BE" w:rsidP="0014360B">
      <w:pPr>
        <w:shd w:val="clear" w:color="auto" w:fill="D9D9D9" w:themeFill="background1" w:themeFillShade="D9"/>
        <w:tabs>
          <w:tab w:val="left" w:leader="underscore" w:pos="8789"/>
        </w:tabs>
      </w:pPr>
      <w:r>
        <w:tab/>
      </w:r>
    </w:p>
    <w:p w14:paraId="48EAE0CC" w14:textId="3CC9C1A6" w:rsidR="007221BE" w:rsidRDefault="007221BE" w:rsidP="0014360B">
      <w:pPr>
        <w:shd w:val="clear" w:color="auto" w:fill="D9D9D9" w:themeFill="background1" w:themeFillShade="D9"/>
        <w:tabs>
          <w:tab w:val="left" w:leader="underscore" w:pos="8789"/>
        </w:tabs>
      </w:pPr>
      <w:r>
        <w:tab/>
      </w:r>
    </w:p>
    <w:p w14:paraId="0F60BFB5" w14:textId="691EDB6D" w:rsidR="007221BE" w:rsidRDefault="007221BE" w:rsidP="0014360B">
      <w:pPr>
        <w:shd w:val="clear" w:color="auto" w:fill="D9D9D9" w:themeFill="background1" w:themeFillShade="D9"/>
        <w:tabs>
          <w:tab w:val="left" w:leader="underscore" w:pos="8789"/>
        </w:tabs>
      </w:pPr>
      <w:r>
        <w:tab/>
      </w:r>
    </w:p>
    <w:p w14:paraId="2F2A4B6D" w14:textId="345D18F8" w:rsidR="007221BE" w:rsidRDefault="007221BE" w:rsidP="0014360B">
      <w:pPr>
        <w:shd w:val="clear" w:color="auto" w:fill="D9D9D9" w:themeFill="background1" w:themeFillShade="D9"/>
        <w:tabs>
          <w:tab w:val="left" w:leader="underscore" w:pos="8789"/>
        </w:tabs>
      </w:pPr>
      <w:r>
        <w:tab/>
      </w:r>
    </w:p>
    <w:p w14:paraId="656125A4" w14:textId="18536EBA" w:rsidR="007221BE" w:rsidRDefault="007221BE" w:rsidP="0014360B">
      <w:pPr>
        <w:shd w:val="clear" w:color="auto" w:fill="D9D9D9" w:themeFill="background1" w:themeFillShade="D9"/>
        <w:tabs>
          <w:tab w:val="left" w:leader="underscore" w:pos="8789"/>
        </w:tabs>
      </w:pPr>
      <w:r>
        <w:tab/>
      </w:r>
    </w:p>
    <w:p w14:paraId="2B27B492" w14:textId="452915AE" w:rsidR="007221BE" w:rsidRDefault="007221BE" w:rsidP="0014360B">
      <w:pPr>
        <w:shd w:val="clear" w:color="auto" w:fill="D9D9D9" w:themeFill="background1" w:themeFillShade="D9"/>
        <w:tabs>
          <w:tab w:val="left" w:leader="underscore" w:pos="8789"/>
        </w:tabs>
      </w:pPr>
      <w:r>
        <w:tab/>
      </w:r>
    </w:p>
    <w:p w14:paraId="4E5B2467" w14:textId="1CF182AB" w:rsidR="007221BE" w:rsidRDefault="007221BE" w:rsidP="0014360B">
      <w:pPr>
        <w:shd w:val="clear" w:color="auto" w:fill="D9D9D9" w:themeFill="background1" w:themeFillShade="D9"/>
        <w:tabs>
          <w:tab w:val="left" w:leader="underscore" w:pos="8789"/>
        </w:tabs>
      </w:pPr>
      <w:r>
        <w:tab/>
      </w:r>
    </w:p>
    <w:p w14:paraId="23FF48C7" w14:textId="77777777" w:rsidR="004C1E47" w:rsidRPr="005954DF" w:rsidRDefault="004C1E47" w:rsidP="004C1E47"/>
    <w:p w14:paraId="7B23568D" w14:textId="77777777" w:rsidR="004C1E47" w:rsidRPr="005954DF" w:rsidRDefault="004C1E47" w:rsidP="004C1E47">
      <w:pPr>
        <w:rPr>
          <w:rFonts w:cs="Arial"/>
        </w:rPr>
        <w:sectPr w:rsidR="004C1E47" w:rsidRPr="005954DF" w:rsidSect="004C1E47">
          <w:type w:val="continuous"/>
          <w:pgSz w:w="11906" w:h="16838" w:code="9"/>
          <w:pgMar w:top="1418" w:right="1418" w:bottom="284" w:left="1418" w:header="709" w:footer="0" w:gutter="0"/>
          <w:cols w:space="708"/>
          <w:docGrid w:linePitch="360"/>
        </w:sectPr>
      </w:pPr>
    </w:p>
    <w:p w14:paraId="15BC5CF5" w14:textId="164BBDC8" w:rsidR="004C1E47" w:rsidRDefault="007221BE" w:rsidP="004C1E47">
      <w:pPr>
        <w:rPr>
          <w:rFonts w:cs="Arial"/>
        </w:rPr>
      </w:pPr>
      <w:r w:rsidRPr="005954DF">
        <w:rPr>
          <w:rFonts w:cs="Arial"/>
        </w:rPr>
        <w:lastRenderedPageBreak/>
        <w:t>Bestand auf den beantragten Flächen bereits ein Vertrag?</w:t>
      </w:r>
    </w:p>
    <w:p w14:paraId="520D2DE3" w14:textId="1B263410" w:rsidR="007221BE" w:rsidRDefault="00552752" w:rsidP="007221BE">
      <w:sdt>
        <w:sdtPr>
          <w:id w:val="-2066169929"/>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Ja</w:t>
      </w:r>
    </w:p>
    <w:p w14:paraId="23A80BC0" w14:textId="67DA2D1B" w:rsidR="007221BE" w:rsidRDefault="00552752" w:rsidP="007221BE">
      <w:sdt>
        <w:sdtPr>
          <w:id w:val="1807197703"/>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Teilweise</w:t>
      </w:r>
    </w:p>
    <w:p w14:paraId="5EA649F6" w14:textId="77777777" w:rsidR="007221BE" w:rsidRPr="005954DF" w:rsidRDefault="00552752" w:rsidP="007221BE">
      <w:sdt>
        <w:sdtPr>
          <w:id w:val="792245794"/>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Nein</w:t>
      </w:r>
    </w:p>
    <w:p w14:paraId="013048D3" w14:textId="10D8D126" w:rsidR="007221BE" w:rsidRPr="007221BE" w:rsidRDefault="007221BE" w:rsidP="007221BE">
      <w:pPr>
        <w:rPr>
          <w:b/>
        </w:rPr>
      </w:pPr>
      <w:r w:rsidRPr="007221BE">
        <w:rPr>
          <w:b/>
        </w:rPr>
        <w:t>Wenn ja, bitte ausfüllen:</w:t>
      </w:r>
    </w:p>
    <w:p w14:paraId="68DC51D4" w14:textId="0A31F4D8" w:rsidR="007221BE" w:rsidRDefault="007221BE" w:rsidP="007221BE">
      <w:pPr>
        <w:tabs>
          <w:tab w:val="left" w:leader="underscore" w:pos="8789"/>
        </w:tabs>
      </w:pPr>
      <w:r>
        <w:t>Vertragsnummer:</w:t>
      </w:r>
      <w:r>
        <w:tab/>
      </w:r>
    </w:p>
    <w:p w14:paraId="47A48814" w14:textId="633240F6" w:rsidR="007221BE" w:rsidRPr="005954DF" w:rsidRDefault="007221BE" w:rsidP="007221BE">
      <w:pPr>
        <w:tabs>
          <w:tab w:val="left" w:leader="underscore" w:pos="8789"/>
        </w:tabs>
      </w:pPr>
      <w:r w:rsidRPr="005954DF">
        <w:t>Ggf. vorherige/r Vertragspartner/in:</w:t>
      </w:r>
      <w:r>
        <w:tab/>
      </w:r>
    </w:p>
    <w:p w14:paraId="2386C6D3" w14:textId="75BE9216" w:rsidR="007221BE" w:rsidRDefault="007221BE" w:rsidP="007221BE">
      <w:pPr>
        <w:tabs>
          <w:tab w:val="left" w:leader="underscore" w:pos="8789"/>
        </w:tabs>
      </w:pPr>
      <w:r>
        <w:t>Wenn bekannt, Betriebsnummer:</w:t>
      </w:r>
      <w:r>
        <w:tab/>
      </w:r>
    </w:p>
    <w:p w14:paraId="2B37851E" w14:textId="085A2A05" w:rsidR="007221BE" w:rsidRDefault="007221BE" w:rsidP="007221BE">
      <w:pPr>
        <w:spacing w:before="360"/>
        <w:rPr>
          <w:rFonts w:cs="Arial"/>
        </w:rPr>
      </w:pPr>
      <w:r w:rsidRPr="005954DF">
        <w:rPr>
          <w:rFonts w:cs="Arial"/>
        </w:rPr>
        <w:t>Es sind bereits Biotop gestaltende Maßnahmen durchgeführt worden:</w:t>
      </w:r>
    </w:p>
    <w:p w14:paraId="2005D1DC" w14:textId="77777777" w:rsidR="007221BE" w:rsidRDefault="00552752" w:rsidP="007221BE">
      <w:sdt>
        <w:sdtPr>
          <w:id w:val="-69577349"/>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Ja</w:t>
      </w:r>
    </w:p>
    <w:p w14:paraId="1A509661" w14:textId="77777777" w:rsidR="007221BE" w:rsidRPr="005954DF" w:rsidRDefault="00552752" w:rsidP="007221BE">
      <w:sdt>
        <w:sdtPr>
          <w:id w:val="-1706395993"/>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Nein</w:t>
      </w:r>
    </w:p>
    <w:p w14:paraId="060AA603" w14:textId="712DB684" w:rsidR="007221BE" w:rsidRDefault="007221BE" w:rsidP="007221BE">
      <w:pPr>
        <w:spacing w:before="360"/>
        <w:rPr>
          <w:rFonts w:cs="Arial"/>
        </w:rPr>
      </w:pPr>
      <w:r w:rsidRPr="005954DF">
        <w:rPr>
          <w:rFonts w:cs="Arial"/>
        </w:rPr>
        <w:t xml:space="preserve">Auf den </w:t>
      </w:r>
      <w:r w:rsidRPr="005954DF">
        <w:rPr>
          <w:rFonts w:cs="Arial"/>
          <w:u w:val="single"/>
        </w:rPr>
        <w:t>beantragten</w:t>
      </w:r>
      <w:r w:rsidRPr="005954DF">
        <w:rPr>
          <w:rFonts w:cs="Arial"/>
        </w:rPr>
        <w:t xml:space="preserve"> Flächen habe ich auch andere Förderungen beantragt oder erhalte sie bereits:</w:t>
      </w:r>
    </w:p>
    <w:p w14:paraId="66954F37" w14:textId="77777777" w:rsidR="007221BE" w:rsidRDefault="00552752" w:rsidP="007221BE">
      <w:sdt>
        <w:sdtPr>
          <w:id w:val="1086807538"/>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Ja</w:t>
      </w:r>
    </w:p>
    <w:p w14:paraId="090CD8E9" w14:textId="77777777" w:rsidR="007221BE" w:rsidRPr="005954DF" w:rsidRDefault="00552752" w:rsidP="007221BE">
      <w:sdt>
        <w:sdtPr>
          <w:id w:val="1392007145"/>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Nein</w:t>
      </w:r>
    </w:p>
    <w:p w14:paraId="01BFCF02" w14:textId="42FF690F" w:rsidR="007221BE" w:rsidRPr="007221BE" w:rsidRDefault="007221BE" w:rsidP="007221BE">
      <w:pPr>
        <w:rPr>
          <w:rFonts w:cs="Arial"/>
          <w:b/>
        </w:rPr>
      </w:pPr>
      <w:r w:rsidRPr="007221BE">
        <w:rPr>
          <w:rFonts w:cs="Arial"/>
          <w:b/>
        </w:rPr>
        <w:t>Wenn ja, bitte ankreuzen:</w:t>
      </w:r>
    </w:p>
    <w:p w14:paraId="34098AE6" w14:textId="77777777" w:rsidR="0014360B" w:rsidRDefault="0014360B" w:rsidP="007221BE">
      <w:pPr>
        <w:sectPr w:rsidR="0014360B" w:rsidSect="004C1E47">
          <w:pgSz w:w="11906" w:h="16838" w:code="9"/>
          <w:pgMar w:top="1418" w:right="1418" w:bottom="284" w:left="1418" w:header="709" w:footer="0" w:gutter="0"/>
          <w:cols w:space="708"/>
          <w:docGrid w:linePitch="360"/>
        </w:sectPr>
      </w:pPr>
    </w:p>
    <w:p w14:paraId="1C8AFDDF" w14:textId="0CABC0A1" w:rsidR="007221BE" w:rsidRPr="005954DF" w:rsidRDefault="00552752" w:rsidP="007221BE">
      <w:sdt>
        <w:sdtPr>
          <w:id w:val="-298147057"/>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w:t>
      </w:r>
      <w:r w:rsidR="007221BE" w:rsidRPr="005954DF">
        <w:t>Erstaufforstungsprämie</w:t>
      </w:r>
    </w:p>
    <w:p w14:paraId="1B3A20E4" w14:textId="036ABE82" w:rsidR="007221BE" w:rsidRPr="005954DF" w:rsidRDefault="00552752" w:rsidP="007221BE">
      <w:sdt>
        <w:sdtPr>
          <w:id w:val="-1672937294"/>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w:t>
      </w:r>
      <w:r w:rsidR="007221BE" w:rsidRPr="005954DF">
        <w:t>Förderung ökologischer Anbauverfahren</w:t>
      </w:r>
    </w:p>
    <w:p w14:paraId="200C8C3E" w14:textId="0AFAE30F" w:rsidR="007221BE" w:rsidRPr="005954DF" w:rsidRDefault="00552752" w:rsidP="007221BE">
      <w:sdt>
        <w:sdtPr>
          <w:id w:val="-1654830152"/>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w:t>
      </w:r>
      <w:r w:rsidR="007221BE" w:rsidRPr="005954DF">
        <w:t>Winterbegrünung</w:t>
      </w:r>
    </w:p>
    <w:p w14:paraId="5AECD14B" w14:textId="77777777" w:rsidR="0014360B" w:rsidRDefault="00552752" w:rsidP="007221BE">
      <w:sdt>
        <w:sdtPr>
          <w:id w:val="-519857199"/>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w:t>
      </w:r>
      <w:r w:rsidR="007221BE" w:rsidRPr="005954DF">
        <w:t>Emissionsarme un</w:t>
      </w:r>
      <w:r w:rsidR="007221BE">
        <w:t xml:space="preserve">d gewässerschonende </w:t>
      </w:r>
    </w:p>
    <w:p w14:paraId="1A3E3DC8" w14:textId="0EAB4117" w:rsidR="007221BE" w:rsidRPr="005954DF" w:rsidRDefault="007221BE" w:rsidP="0014360B">
      <w:pPr>
        <w:ind w:firstLine="284"/>
      </w:pPr>
      <w:r>
        <w:t xml:space="preserve">Ausbringung </w:t>
      </w:r>
      <w:r w:rsidRPr="005954DF">
        <w:t>von Wirtschaftsdünger</w:t>
      </w:r>
    </w:p>
    <w:p w14:paraId="1205A449" w14:textId="0763ABDE" w:rsidR="007221BE" w:rsidRDefault="00552752" w:rsidP="007221BE">
      <w:sdt>
        <w:sdtPr>
          <w:id w:val="-1044213322"/>
          <w14:checkbox>
            <w14:checked w14:val="0"/>
            <w14:checkedState w14:val="2612" w14:font="MS Gothic"/>
            <w14:uncheckedState w14:val="2610" w14:font="MS Gothic"/>
          </w14:checkbox>
        </w:sdtPr>
        <w:sdtEndPr/>
        <w:sdtContent>
          <w:r w:rsidR="007221BE">
            <w:rPr>
              <w:rFonts w:ascii="MS Gothic" w:eastAsia="MS Gothic" w:hAnsi="MS Gothic" w:hint="eastAsia"/>
            </w:rPr>
            <w:t>☐</w:t>
          </w:r>
        </w:sdtContent>
      </w:sdt>
      <w:r w:rsidR="007221BE">
        <w:t xml:space="preserve"> </w:t>
      </w:r>
      <w:r w:rsidR="007221BE" w:rsidRPr="005954DF">
        <w:t>Vielfältige Kulturen im Ackerbau</w:t>
      </w:r>
    </w:p>
    <w:p w14:paraId="5C980809" w14:textId="77777777" w:rsidR="0014360B" w:rsidRDefault="0014360B" w:rsidP="007221BE">
      <w:pPr>
        <w:spacing w:before="360"/>
        <w:rPr>
          <w:u w:val="single"/>
        </w:rPr>
        <w:sectPr w:rsidR="0014360B" w:rsidSect="0014360B">
          <w:type w:val="continuous"/>
          <w:pgSz w:w="11906" w:h="16838" w:code="9"/>
          <w:pgMar w:top="1418" w:right="1418" w:bottom="284" w:left="1418" w:header="709" w:footer="0" w:gutter="0"/>
          <w:cols w:num="2" w:space="454"/>
          <w:docGrid w:linePitch="360"/>
        </w:sectPr>
      </w:pPr>
    </w:p>
    <w:p w14:paraId="1396C177" w14:textId="6D226C0C" w:rsidR="007221BE" w:rsidRPr="007221BE" w:rsidRDefault="007221BE" w:rsidP="007221BE">
      <w:pPr>
        <w:spacing w:before="360"/>
        <w:rPr>
          <w:u w:val="single"/>
        </w:rPr>
      </w:pPr>
      <w:r w:rsidRPr="007221BE">
        <w:rPr>
          <w:u w:val="single"/>
        </w:rPr>
        <w:t>Dieser Antrag kann nur bearbeitet werden, wenn folgende Unterlagen beigefügt werden:</w:t>
      </w:r>
    </w:p>
    <w:p w14:paraId="2CC1F9ED" w14:textId="440CEA55" w:rsidR="007221BE" w:rsidRDefault="007221BE" w:rsidP="007221BE">
      <w:pPr>
        <w:pStyle w:val="Listenabsatz"/>
        <w:numPr>
          <w:ilvl w:val="0"/>
          <w:numId w:val="19"/>
        </w:numPr>
      </w:pPr>
      <w:r w:rsidRPr="007221BE">
        <w:rPr>
          <w:b/>
        </w:rPr>
        <w:t>Anlage Flächennutzungsnachweis</w:t>
      </w:r>
      <w:r>
        <w:rPr>
          <w:b/>
        </w:rPr>
        <w:t xml:space="preserve"> </w:t>
      </w:r>
      <w:r w:rsidRPr="007221BE">
        <w:rPr>
          <w:b/>
        </w:rPr>
        <w:t>(FNN)</w:t>
      </w:r>
      <w:r>
        <w:t xml:space="preserve"> des aktuellen Sammelantrages für die beantragten Feldblöcke, in dem die beantragten Schläge deutlich gekennzeichnet sind.</w:t>
      </w:r>
    </w:p>
    <w:p w14:paraId="289DBBDC" w14:textId="760B8C8F" w:rsidR="007221BE" w:rsidRDefault="007221BE" w:rsidP="007221BE">
      <w:pPr>
        <w:pStyle w:val="Listenabsatz"/>
        <w:numPr>
          <w:ilvl w:val="0"/>
          <w:numId w:val="19"/>
        </w:numPr>
      </w:pPr>
      <w:r>
        <w:t xml:space="preserve">Bei abweichender Vertragsfläche von der Teilfläche der Parzelle im FNN ist ein </w:t>
      </w:r>
      <w:r w:rsidRPr="007221BE">
        <w:rPr>
          <w:b/>
        </w:rPr>
        <w:t xml:space="preserve">GIS-Ausdruck </w:t>
      </w:r>
      <w:r>
        <w:t>der relevanten Fläche (ohne Hintergrundbilder) mit manuell eingezeichneter Vertragsfläche beizufügen.</w:t>
      </w:r>
    </w:p>
    <w:p w14:paraId="22D2F4FD" w14:textId="29E8E5A9" w:rsidR="007221BE" w:rsidRDefault="004F6E7A" w:rsidP="005B74EB">
      <w:pPr>
        <w:pStyle w:val="Listenabsatz"/>
        <w:numPr>
          <w:ilvl w:val="0"/>
          <w:numId w:val="19"/>
        </w:numPr>
      </w:pPr>
      <w:r>
        <w:rPr>
          <w:b/>
        </w:rPr>
        <w:t>A</w:t>
      </w:r>
      <w:r w:rsidR="007221BE" w:rsidRPr="004F6E7A">
        <w:rPr>
          <w:b/>
        </w:rPr>
        <w:t>ktuelle Liegenschaftsbuchauszüge mit Eigentümernachweis</w:t>
      </w:r>
      <w:r w:rsidRPr="004F6E7A">
        <w:rPr>
          <w:b/>
        </w:rPr>
        <w:t xml:space="preserve">, </w:t>
      </w:r>
      <w:r w:rsidR="007221BE">
        <w:t>sofern sich die Fläche nicht im Eigen</w:t>
      </w:r>
      <w:r>
        <w:t>tum des Antragstellers befindet.</w:t>
      </w:r>
    </w:p>
    <w:p w14:paraId="15C52AE8" w14:textId="32F1DFF2" w:rsidR="007221BE" w:rsidRDefault="004F6E7A" w:rsidP="0079327E">
      <w:pPr>
        <w:pStyle w:val="Listenabsatz"/>
        <w:numPr>
          <w:ilvl w:val="0"/>
          <w:numId w:val="19"/>
        </w:numPr>
      </w:pPr>
      <w:r>
        <w:t>B</w:t>
      </w:r>
      <w:r w:rsidR="007221BE">
        <w:t>ei Pachtflächen:</w:t>
      </w:r>
      <w:r>
        <w:t xml:space="preserve"> eine</w:t>
      </w:r>
      <w:r w:rsidR="007221BE">
        <w:t xml:space="preserve"> </w:t>
      </w:r>
      <w:r w:rsidR="007221BE" w:rsidRPr="004F6E7A">
        <w:rPr>
          <w:b/>
        </w:rPr>
        <w:t>Kopie des Pachtvertrages</w:t>
      </w:r>
      <w:r>
        <w:rPr>
          <w:b/>
        </w:rPr>
        <w:t xml:space="preserve"> </w:t>
      </w:r>
      <w:r w:rsidR="007221BE">
        <w:t>(Laufzeit mindestens bis Ende des Vertrages)</w:t>
      </w:r>
    </w:p>
    <w:p w14:paraId="600F0B9A" w14:textId="77777777" w:rsidR="004F6E7A" w:rsidRDefault="004C1E47" w:rsidP="004F6E7A">
      <w:r w:rsidRPr="005954DF">
        <w:br w:type="page"/>
      </w:r>
    </w:p>
    <w:p w14:paraId="50A5E504" w14:textId="3DD99AA9" w:rsidR="005954DF" w:rsidRPr="004F6E7A" w:rsidRDefault="007E39A7" w:rsidP="004F6E7A">
      <w:pPr>
        <w:pStyle w:val="berschrift1"/>
        <w:jc w:val="center"/>
        <w:rPr>
          <w:sz w:val="28"/>
          <w:szCs w:val="28"/>
        </w:rPr>
      </w:pPr>
      <w:r w:rsidRPr="004F6E7A">
        <w:rPr>
          <w:sz w:val="28"/>
          <w:szCs w:val="28"/>
        </w:rPr>
        <w:lastRenderedPageBreak/>
        <w:t>Erklärung</w:t>
      </w:r>
    </w:p>
    <w:p w14:paraId="074FA771" w14:textId="77777777" w:rsidR="005954DF" w:rsidRPr="0014360B" w:rsidRDefault="005954DF" w:rsidP="0014360B">
      <w:pPr>
        <w:spacing w:before="240"/>
        <w:rPr>
          <w:sz w:val="19"/>
          <w:szCs w:val="19"/>
        </w:rPr>
      </w:pPr>
      <w:r w:rsidRPr="0014360B">
        <w:rPr>
          <w:sz w:val="19"/>
          <w:szCs w:val="19"/>
        </w:rPr>
        <w:t>Mir ist bekannt,</w:t>
      </w:r>
    </w:p>
    <w:p w14:paraId="15D75D7D" w14:textId="36E7221D" w:rsidR="005954DF" w:rsidRPr="0014360B" w:rsidRDefault="005954DF" w:rsidP="007363EE">
      <w:pPr>
        <w:numPr>
          <w:ilvl w:val="0"/>
          <w:numId w:val="3"/>
        </w:numPr>
        <w:tabs>
          <w:tab w:val="clear" w:pos="720"/>
        </w:tabs>
        <w:ind w:left="426" w:hanging="426"/>
        <w:rPr>
          <w:rFonts w:cs="Arial"/>
          <w:sz w:val="19"/>
          <w:szCs w:val="19"/>
        </w:rPr>
      </w:pPr>
      <w:r w:rsidRPr="0014360B">
        <w:rPr>
          <w:rFonts w:cs="Arial"/>
          <w:sz w:val="19"/>
          <w:szCs w:val="19"/>
        </w:rPr>
        <w:t xml:space="preserve">dass der Verpflichtungszeitraum mindestens </w:t>
      </w:r>
      <w:r w:rsidR="00314FFE" w:rsidRPr="0014360B">
        <w:rPr>
          <w:rFonts w:cs="Arial"/>
          <w:sz w:val="19"/>
          <w:szCs w:val="19"/>
        </w:rPr>
        <w:t>3</w:t>
      </w:r>
      <w:r w:rsidR="00BA39D9" w:rsidRPr="0014360B">
        <w:rPr>
          <w:rFonts w:cs="Arial"/>
          <w:sz w:val="19"/>
          <w:szCs w:val="19"/>
        </w:rPr>
        <w:t xml:space="preserve"> Jahre </w:t>
      </w:r>
      <w:r w:rsidR="00B11421" w:rsidRPr="0014360B">
        <w:rPr>
          <w:rFonts w:cs="Arial"/>
          <w:sz w:val="19"/>
          <w:szCs w:val="19"/>
        </w:rPr>
        <w:t>für</w:t>
      </w:r>
      <w:r w:rsidR="00BA39D9" w:rsidRPr="0014360B">
        <w:rPr>
          <w:rFonts w:cs="Arial"/>
          <w:sz w:val="19"/>
          <w:szCs w:val="19"/>
        </w:rPr>
        <w:t xml:space="preserve"> d</w:t>
      </w:r>
      <w:r w:rsidR="00C05C5A" w:rsidRPr="0014360B">
        <w:rPr>
          <w:rFonts w:cs="Arial"/>
          <w:sz w:val="19"/>
          <w:szCs w:val="19"/>
        </w:rPr>
        <w:t>ie</w:t>
      </w:r>
      <w:r w:rsidR="00BA39D9" w:rsidRPr="0014360B">
        <w:rPr>
          <w:rFonts w:cs="Arial"/>
          <w:sz w:val="19"/>
          <w:szCs w:val="19"/>
        </w:rPr>
        <w:t xml:space="preserve"> Vertragsmuster „Weidegang“, „Weidewirtschaft“, „Weidewirtschaft Moor“ und „Rastplätze für wandernde Vogelarten“ </w:t>
      </w:r>
      <w:r w:rsidR="00314FFE" w:rsidRPr="0014360B">
        <w:rPr>
          <w:rFonts w:cs="Arial"/>
          <w:sz w:val="19"/>
          <w:szCs w:val="19"/>
        </w:rPr>
        <w:t xml:space="preserve">bzw. </w:t>
      </w:r>
      <w:r w:rsidRPr="0014360B">
        <w:rPr>
          <w:rFonts w:cs="Arial"/>
          <w:sz w:val="19"/>
          <w:szCs w:val="19"/>
        </w:rPr>
        <w:t>5 Jahre</w:t>
      </w:r>
      <w:r w:rsidR="00BA39D9" w:rsidRPr="0014360B">
        <w:rPr>
          <w:rFonts w:cs="Arial"/>
          <w:sz w:val="19"/>
          <w:szCs w:val="19"/>
        </w:rPr>
        <w:t xml:space="preserve"> für die anderen Vertragsmuster</w:t>
      </w:r>
      <w:r w:rsidRPr="0014360B">
        <w:rPr>
          <w:rFonts w:cs="Arial"/>
          <w:sz w:val="19"/>
          <w:szCs w:val="19"/>
        </w:rPr>
        <w:t xml:space="preserve"> beträgt. Beim Übergang des Betriebes (ganz oder teilweise) bzw. des Nutzungsrechtes an den beantragten Flächen auf einen anderen Nutzungsberechtigten während dieses Verpflichtungszeitraumes kann die bis dahin gewährte Ausgleichszahlung zurückgefordert werden, es sei denn, die Nachfolgerin/der Nachfolger ist bereit, die Verpflichtungen für die restliche Dauer des Verpflichtungszeitraumes zu übernehmen und </w:t>
      </w:r>
      <w:r w:rsidR="004F6E7A" w:rsidRPr="0014360B">
        <w:rPr>
          <w:rFonts w:cs="Arial"/>
          <w:sz w:val="19"/>
          <w:szCs w:val="19"/>
        </w:rPr>
        <w:t>sie/</w:t>
      </w:r>
      <w:r w:rsidRPr="0014360B">
        <w:rPr>
          <w:rFonts w:cs="Arial"/>
          <w:sz w:val="19"/>
          <w:szCs w:val="19"/>
        </w:rPr>
        <w:t>er er</w:t>
      </w:r>
      <w:r w:rsidR="008C3D6F" w:rsidRPr="0014360B">
        <w:rPr>
          <w:rFonts w:cs="Arial"/>
          <w:sz w:val="19"/>
          <w:szCs w:val="19"/>
        </w:rPr>
        <w:t>füllt die Voraussetzungen dafür,</w:t>
      </w:r>
    </w:p>
    <w:p w14:paraId="2B6C3195" w14:textId="77777777" w:rsidR="005954DF" w:rsidRPr="0014360B" w:rsidRDefault="005954DF" w:rsidP="007363EE">
      <w:pPr>
        <w:ind w:left="426" w:hanging="426"/>
        <w:rPr>
          <w:rFonts w:cs="Arial"/>
          <w:sz w:val="19"/>
          <w:szCs w:val="19"/>
        </w:rPr>
      </w:pPr>
      <w:r w:rsidRPr="0014360B">
        <w:rPr>
          <w:rFonts w:cs="Arial"/>
          <w:sz w:val="19"/>
          <w:szCs w:val="19"/>
        </w:rPr>
        <w:t>2.</w:t>
      </w:r>
      <w:r w:rsidRPr="0014360B">
        <w:rPr>
          <w:rFonts w:cs="Arial"/>
          <w:sz w:val="19"/>
          <w:szCs w:val="19"/>
        </w:rPr>
        <w:tab/>
        <w:t>dass die zuständigen Behörden von Land, Bund und EU sowie die entsprechenden Rechnungshöfe und Prüfinstanzen das Recht haben, das Vorliegen der Voraussetzungen für die Gewährung der Entschädigungszahlung durch Kontrollmaßnahmen (z</w:t>
      </w:r>
      <w:r w:rsidR="009E1063" w:rsidRPr="0014360B">
        <w:rPr>
          <w:rFonts w:cs="Arial"/>
          <w:sz w:val="19"/>
          <w:szCs w:val="19"/>
        </w:rPr>
        <w:t>um Beispiel</w:t>
      </w:r>
      <w:r w:rsidRPr="0014360B">
        <w:rPr>
          <w:rFonts w:cs="Arial"/>
          <w:sz w:val="19"/>
          <w:szCs w:val="19"/>
        </w:rPr>
        <w:t>. durch Besichtigung an Ort und Stelle, Einsichtnahme in die Bücher, Belege und sonstige Unterlagen) - auch nachträglich - zu prüfen oder durch Beauftragte prüfen zu lassen und Auskünfte über die tatsächlichen und rechtlichen Verhältnisse einzuholen,</w:t>
      </w:r>
    </w:p>
    <w:p w14:paraId="357F3383" w14:textId="4ED71EA3" w:rsidR="005954DF" w:rsidRPr="0014360B" w:rsidRDefault="005954DF" w:rsidP="007363EE">
      <w:pPr>
        <w:tabs>
          <w:tab w:val="num" w:pos="426"/>
        </w:tabs>
        <w:ind w:left="426" w:hanging="426"/>
        <w:rPr>
          <w:rFonts w:cs="Arial"/>
          <w:sz w:val="19"/>
          <w:szCs w:val="19"/>
        </w:rPr>
      </w:pPr>
      <w:r w:rsidRPr="0014360B">
        <w:rPr>
          <w:rFonts w:cs="Arial"/>
          <w:sz w:val="19"/>
          <w:szCs w:val="19"/>
        </w:rPr>
        <w:t>3.</w:t>
      </w:r>
      <w:r w:rsidRPr="0014360B">
        <w:rPr>
          <w:rFonts w:cs="Arial"/>
          <w:sz w:val="19"/>
          <w:szCs w:val="19"/>
        </w:rPr>
        <w:tab/>
        <w:t xml:space="preserve">dass bei im Rahmen von Verwaltungs- oder Vor-Ort-Kontrollen getroffenen Feststellungen, wonach Antragsangaben nicht stimmen oder die Bedingungen nicht eingehalten werden/wurden, mit erheblichen Sanktionen zu rechnen ist, die unter Umständen auch für die Vergangenheit zu Kürzungen, in Abhängigkeit von der Schwere des Verstoßes zum völligen Verlust beantragter Zahlungen sowie ggf. auch zu Strafverfolgungsmaßnahmen führen können. Betriebsinhaberinnen </w:t>
      </w:r>
      <w:r w:rsidR="008C3D6F" w:rsidRPr="0014360B">
        <w:rPr>
          <w:rFonts w:cs="Arial"/>
          <w:sz w:val="19"/>
          <w:szCs w:val="19"/>
        </w:rPr>
        <w:t xml:space="preserve">und Betriebsinhaber </w:t>
      </w:r>
      <w:r w:rsidRPr="0014360B">
        <w:rPr>
          <w:rFonts w:cs="Arial"/>
          <w:sz w:val="19"/>
          <w:szCs w:val="19"/>
        </w:rPr>
        <w:t>erhalten keine Zahlungen, wenn feststeht, dass sie die Voraussetzungen für den Erhalt solcher Zahlungen künstlich geschaffen haben, um einen den Zielen der betreffenden Stützungsregelung zuwiderlaufenden Vorteil zu erwirken.</w:t>
      </w:r>
    </w:p>
    <w:p w14:paraId="3EB207A2" w14:textId="08108153" w:rsidR="005954DF" w:rsidRPr="0014360B" w:rsidRDefault="005954DF" w:rsidP="004F6E7A">
      <w:pPr>
        <w:rPr>
          <w:sz w:val="19"/>
          <w:szCs w:val="19"/>
        </w:rPr>
      </w:pPr>
      <w:r w:rsidRPr="0014360B">
        <w:rPr>
          <w:sz w:val="19"/>
          <w:szCs w:val="19"/>
        </w:rPr>
        <w:t>Mir ist weiterhin bekannt, dass die Zahlungen für Agrarumweltmaßnahmen wie den Vertragsnaturschutz gem</w:t>
      </w:r>
      <w:r w:rsidR="00795E31" w:rsidRPr="0014360B">
        <w:rPr>
          <w:sz w:val="19"/>
          <w:szCs w:val="19"/>
        </w:rPr>
        <w:t xml:space="preserve">äß </w:t>
      </w:r>
      <w:r w:rsidRPr="0014360B">
        <w:rPr>
          <w:sz w:val="19"/>
          <w:szCs w:val="19"/>
        </w:rPr>
        <w:t xml:space="preserve">Artikel 28 der Verordnung (EU) Nr. 1305/2013 vom 17.12.2013, zuletzt geändert durch Verordnung (EU) Nr. 2019/288 vom 13.02.2019 die Verpflichtungen betreffen, die über die einschlägigen obligatorischen Grundanforderungen gemäß Titel VI Kapitel 1 Anhang II der Verordnung (EU) 1306/2013, die einschlägigen Kriterien und Mindesttätigkeiten gemäß Artikel 4 Absatz 1 Buchstabe c Ziffern ii und iii der Verordnung (EU) 1307/2013 sowie die einschlägigen Mindestanforderungen für den Einsatz von Dünge- und Pflanzenschutzmitteln und sonstige einschlägige verpflichtende Anforderungen des nationalen Rechts hinausgehen, die im Rahmen von einzelstaatlichen Rechtsvorschriften festgelegt und </w:t>
      </w:r>
      <w:r w:rsidRPr="0014360B">
        <w:rPr>
          <w:sz w:val="19"/>
          <w:szCs w:val="19"/>
          <w:u w:val="single"/>
        </w:rPr>
        <w:t xml:space="preserve">im gesamten Betrieb einzuhalten </w:t>
      </w:r>
      <w:r w:rsidRPr="0014360B">
        <w:rPr>
          <w:sz w:val="19"/>
          <w:szCs w:val="19"/>
        </w:rPr>
        <w:t>nach Artikel 43 der Verordnung (EU) 1307/2013 verpflichtenden Anforderungen hinausgehen.</w:t>
      </w:r>
    </w:p>
    <w:p w14:paraId="5C4AF77D" w14:textId="77777777" w:rsidR="005954DF" w:rsidRPr="007363EE" w:rsidRDefault="005954DF" w:rsidP="007363EE">
      <w:pPr>
        <w:tabs>
          <w:tab w:val="center" w:pos="-2268"/>
        </w:tabs>
        <w:rPr>
          <w:rFonts w:cs="Arial"/>
          <w:szCs w:val="22"/>
        </w:rPr>
      </w:pPr>
      <w:r w:rsidRPr="0014360B">
        <w:rPr>
          <w:rFonts w:cs="Arial"/>
          <w:sz w:val="19"/>
          <w:szCs w:val="19"/>
        </w:rPr>
        <w:t>Darauf fußend sind folgende</w:t>
      </w:r>
      <w:r w:rsidRPr="007363EE">
        <w:rPr>
          <w:rFonts w:cs="Arial"/>
          <w:szCs w:val="22"/>
        </w:rPr>
        <w:t xml:space="preserve"> </w:t>
      </w:r>
      <w:r w:rsidRPr="007363EE">
        <w:rPr>
          <w:rFonts w:cs="Arial"/>
          <w:b/>
          <w:sz w:val="24"/>
          <w:szCs w:val="24"/>
        </w:rPr>
        <w:t>anderweitigen Verpflichtungen</w:t>
      </w:r>
      <w:r w:rsidRPr="007363EE">
        <w:rPr>
          <w:rFonts w:cs="Arial"/>
          <w:szCs w:val="22"/>
        </w:rPr>
        <w:t xml:space="preserve"> </w:t>
      </w:r>
      <w:r w:rsidRPr="0014360B">
        <w:rPr>
          <w:rFonts w:cs="Arial"/>
          <w:sz w:val="19"/>
          <w:szCs w:val="19"/>
        </w:rPr>
        <w:t>einzuhalten:</w:t>
      </w:r>
      <w:r w:rsidRPr="007363EE">
        <w:rPr>
          <w:rFonts w:cs="Arial"/>
          <w:szCs w:val="22"/>
        </w:rPr>
        <w:t xml:space="preserve"> </w:t>
      </w:r>
    </w:p>
    <w:p w14:paraId="404B9D3F" w14:textId="77777777" w:rsidR="005954DF" w:rsidRPr="0014360B" w:rsidRDefault="005954DF" w:rsidP="007363EE">
      <w:pPr>
        <w:numPr>
          <w:ilvl w:val="0"/>
          <w:numId w:val="4"/>
        </w:numPr>
        <w:tabs>
          <w:tab w:val="clear" w:pos="720"/>
          <w:tab w:val="num" w:pos="284"/>
        </w:tabs>
        <w:ind w:hanging="720"/>
        <w:rPr>
          <w:rFonts w:cs="Arial"/>
          <w:b/>
          <w:sz w:val="19"/>
          <w:szCs w:val="19"/>
          <w:u w:val="single"/>
        </w:rPr>
      </w:pPr>
      <w:r w:rsidRPr="0014360B">
        <w:rPr>
          <w:rFonts w:cs="Arial"/>
          <w:b/>
          <w:sz w:val="19"/>
          <w:szCs w:val="19"/>
          <w:u w:val="single"/>
        </w:rPr>
        <w:t>Cross Compliance</w:t>
      </w:r>
    </w:p>
    <w:p w14:paraId="2FDC53BA" w14:textId="77777777" w:rsidR="005954DF" w:rsidRPr="0014360B" w:rsidRDefault="005954DF" w:rsidP="007363EE">
      <w:pPr>
        <w:ind w:left="284"/>
        <w:rPr>
          <w:rFonts w:cs="Arial"/>
          <w:sz w:val="19"/>
          <w:szCs w:val="19"/>
        </w:rPr>
      </w:pPr>
      <w:r w:rsidRPr="0014360B">
        <w:rPr>
          <w:rFonts w:cs="Arial"/>
          <w:sz w:val="19"/>
          <w:szCs w:val="19"/>
        </w:rPr>
        <w:t>Einhaltung von Grundanforderungen und Standards für die Erhaltung von Flächen in gutem landwirtschaftlichen und ökologischen Zustand in den Bereichen</w:t>
      </w:r>
    </w:p>
    <w:p w14:paraId="3284D83E" w14:textId="77777777" w:rsidR="005954DF" w:rsidRPr="0014360B" w:rsidRDefault="005954DF" w:rsidP="004F6E7A">
      <w:pPr>
        <w:pStyle w:val="Listenabsatz"/>
        <w:numPr>
          <w:ilvl w:val="0"/>
          <w:numId w:val="21"/>
        </w:numPr>
        <w:rPr>
          <w:sz w:val="19"/>
          <w:szCs w:val="19"/>
        </w:rPr>
      </w:pPr>
      <w:r w:rsidRPr="0014360B">
        <w:rPr>
          <w:sz w:val="19"/>
          <w:szCs w:val="19"/>
        </w:rPr>
        <w:t>Umweltschutz, Klimawandel und guter landwirtschaftlicher Zustand der Flächen</w:t>
      </w:r>
    </w:p>
    <w:p w14:paraId="2D689BEA" w14:textId="77777777" w:rsidR="005954DF" w:rsidRPr="0014360B" w:rsidRDefault="005954DF" w:rsidP="004F6E7A">
      <w:pPr>
        <w:pStyle w:val="Listenabsatz"/>
        <w:numPr>
          <w:ilvl w:val="0"/>
          <w:numId w:val="21"/>
        </w:numPr>
        <w:rPr>
          <w:sz w:val="19"/>
          <w:szCs w:val="19"/>
        </w:rPr>
      </w:pPr>
      <w:r w:rsidRPr="0014360B">
        <w:rPr>
          <w:sz w:val="19"/>
          <w:szCs w:val="19"/>
        </w:rPr>
        <w:t>Gesundheit von Mensch, Tier und Pflanzen</w:t>
      </w:r>
    </w:p>
    <w:p w14:paraId="21322E3C" w14:textId="77777777" w:rsidR="005954DF" w:rsidRPr="0014360B" w:rsidRDefault="005954DF" w:rsidP="004F6E7A">
      <w:pPr>
        <w:pStyle w:val="Listenabsatz"/>
        <w:numPr>
          <w:ilvl w:val="0"/>
          <w:numId w:val="21"/>
        </w:numPr>
        <w:rPr>
          <w:sz w:val="19"/>
          <w:szCs w:val="19"/>
        </w:rPr>
      </w:pPr>
      <w:r w:rsidRPr="0014360B">
        <w:rPr>
          <w:sz w:val="19"/>
          <w:szCs w:val="19"/>
        </w:rPr>
        <w:t>Tierschutz</w:t>
      </w:r>
    </w:p>
    <w:p w14:paraId="1D247F8D" w14:textId="77777777" w:rsidR="005954DF" w:rsidRPr="0014360B" w:rsidRDefault="005954DF" w:rsidP="004F6E7A">
      <w:pPr>
        <w:pStyle w:val="Listenabsatz"/>
        <w:numPr>
          <w:ilvl w:val="0"/>
          <w:numId w:val="21"/>
        </w:numPr>
        <w:rPr>
          <w:sz w:val="19"/>
          <w:szCs w:val="19"/>
        </w:rPr>
      </w:pPr>
      <w:r w:rsidRPr="0014360B">
        <w:rPr>
          <w:sz w:val="19"/>
          <w:szCs w:val="19"/>
        </w:rPr>
        <w:t>Erhaltung von Dauergrünland (über Greening-Vorschriften geregelt),</w:t>
      </w:r>
    </w:p>
    <w:p w14:paraId="1C3E1034" w14:textId="77777777" w:rsidR="005954DF" w:rsidRPr="0014360B" w:rsidRDefault="005954DF" w:rsidP="004F6E7A">
      <w:pPr>
        <w:pStyle w:val="Listenabsatz"/>
        <w:numPr>
          <w:ilvl w:val="0"/>
          <w:numId w:val="21"/>
        </w:numPr>
        <w:rPr>
          <w:sz w:val="19"/>
          <w:szCs w:val="19"/>
        </w:rPr>
      </w:pPr>
      <w:r w:rsidRPr="0014360B">
        <w:rPr>
          <w:sz w:val="19"/>
          <w:szCs w:val="19"/>
        </w:rPr>
        <w:t>nationale Bestimmungen, die die zuvor genannten Anforderungen konkretisieren, Verstöße gegen diese Vorschriften führen zusätzlich zu einer Kürzung der gesamten Direktzahlungen (Betriebsprämie und Agrarumweltmaßnahme).</w:t>
      </w:r>
    </w:p>
    <w:p w14:paraId="76E7F950" w14:textId="099AA3DC" w:rsidR="008C3D6F" w:rsidRPr="0014360B" w:rsidRDefault="008C3D6F" w:rsidP="008C3D6F">
      <w:pPr>
        <w:autoSpaceDE w:val="0"/>
        <w:autoSpaceDN w:val="0"/>
        <w:adjustRightInd w:val="0"/>
        <w:rPr>
          <w:rFonts w:cs="Arial"/>
          <w:sz w:val="19"/>
          <w:szCs w:val="19"/>
        </w:rPr>
      </w:pPr>
      <w:r w:rsidRPr="0014360B">
        <w:rPr>
          <w:rFonts w:cs="Arial"/>
          <w:sz w:val="19"/>
          <w:szCs w:val="19"/>
        </w:rPr>
        <w:t>Entsprechende Informationen zum Inhalt der so genannten anderweitigen Verpflichtungen können Sie im Internet über die „</w:t>
      </w:r>
      <w:hyperlink r:id="rId14" w:tooltip="Verknüpfung zur Informationsbroschüre des MELUND für Direktzahlungsempfänger Cross Compliance" w:history="1">
        <w:r w:rsidRPr="0014360B">
          <w:rPr>
            <w:rStyle w:val="Hyperlink"/>
            <w:sz w:val="19"/>
            <w:szCs w:val="19"/>
          </w:rPr>
          <w:t>Informationsbroschüre für Direktzahlungsempfänger - Cross Compliance</w:t>
        </w:r>
      </w:hyperlink>
      <w:r w:rsidRPr="0014360B">
        <w:rPr>
          <w:rFonts w:cs="Arial"/>
          <w:sz w:val="19"/>
          <w:szCs w:val="19"/>
        </w:rPr>
        <w:t xml:space="preserve">“ erhalten </w:t>
      </w:r>
      <w:r w:rsidRPr="0014360B">
        <w:rPr>
          <w:rFonts w:cs="Arial"/>
          <w:iCs/>
          <w:sz w:val="19"/>
          <w:szCs w:val="19"/>
        </w:rPr>
        <w:t xml:space="preserve">(Pfad: Landwirtschaft </w:t>
      </w:r>
      <w:r w:rsidRPr="0014360B">
        <w:rPr>
          <w:rFonts w:ascii="Arial" w:hAnsi="Arial" w:cs="Arial"/>
          <w:iCs/>
          <w:sz w:val="19"/>
          <w:szCs w:val="19"/>
        </w:rPr>
        <w:t>→</w:t>
      </w:r>
      <w:r w:rsidRPr="0014360B">
        <w:rPr>
          <w:rFonts w:cs="Arial"/>
          <w:iCs/>
          <w:sz w:val="19"/>
          <w:szCs w:val="19"/>
        </w:rPr>
        <w:t xml:space="preserve"> Cross Compliance)</w:t>
      </w:r>
      <w:r w:rsidRPr="0014360B">
        <w:rPr>
          <w:rFonts w:cs="Arial"/>
          <w:sz w:val="19"/>
          <w:szCs w:val="19"/>
        </w:rPr>
        <w:t xml:space="preserve">. </w:t>
      </w:r>
    </w:p>
    <w:p w14:paraId="2CE7A693" w14:textId="77777777" w:rsidR="005954DF" w:rsidRPr="0014360B" w:rsidRDefault="005954DF" w:rsidP="007363EE">
      <w:pPr>
        <w:numPr>
          <w:ilvl w:val="0"/>
          <w:numId w:val="4"/>
        </w:numPr>
        <w:tabs>
          <w:tab w:val="clear" w:pos="720"/>
          <w:tab w:val="num" w:pos="284"/>
        </w:tabs>
        <w:ind w:hanging="720"/>
        <w:rPr>
          <w:rFonts w:cs="Arial"/>
          <w:b/>
          <w:sz w:val="19"/>
          <w:szCs w:val="19"/>
          <w:u w:val="single"/>
        </w:rPr>
      </w:pPr>
      <w:r w:rsidRPr="0014360B">
        <w:rPr>
          <w:rFonts w:cs="Arial"/>
          <w:b/>
          <w:sz w:val="19"/>
          <w:szCs w:val="19"/>
          <w:u w:val="single"/>
        </w:rPr>
        <w:t>Dauergrünlanderhaltungsgebot</w:t>
      </w:r>
    </w:p>
    <w:p w14:paraId="4DEE0FFF" w14:textId="77777777" w:rsidR="007363EE" w:rsidRPr="0014360B" w:rsidRDefault="005954DF" w:rsidP="007363EE">
      <w:pPr>
        <w:autoSpaceDE w:val="0"/>
        <w:autoSpaceDN w:val="0"/>
        <w:adjustRightInd w:val="0"/>
        <w:ind w:left="284"/>
        <w:rPr>
          <w:rFonts w:cs="Arial"/>
          <w:sz w:val="19"/>
          <w:szCs w:val="19"/>
        </w:rPr>
      </w:pPr>
      <w:r w:rsidRPr="0014360B">
        <w:rPr>
          <w:rFonts w:cs="Arial"/>
          <w:sz w:val="19"/>
          <w:szCs w:val="19"/>
        </w:rPr>
        <w:t xml:space="preserve">Die Verordnung (EU) Nr. 1307/2013 verpflichtet die Mitgliedstaaten, Dauergrünland zu erhalten. Diese Verpflichtung wird mit Hilfe eines </w:t>
      </w:r>
      <w:r w:rsidRPr="0014360B">
        <w:rPr>
          <w:rFonts w:cs="Arial"/>
          <w:bCs/>
          <w:sz w:val="19"/>
          <w:szCs w:val="19"/>
        </w:rPr>
        <w:t xml:space="preserve">mehrstufigen Verfahrens </w:t>
      </w:r>
      <w:r w:rsidRPr="0014360B">
        <w:rPr>
          <w:rFonts w:cs="Arial"/>
          <w:sz w:val="19"/>
          <w:szCs w:val="19"/>
        </w:rPr>
        <w:t xml:space="preserve">umgesetzt. Die </w:t>
      </w:r>
      <w:r w:rsidRPr="0014360B">
        <w:rPr>
          <w:rFonts w:cs="Arial"/>
          <w:sz w:val="19"/>
          <w:szCs w:val="19"/>
        </w:rPr>
        <w:lastRenderedPageBreak/>
        <w:t xml:space="preserve">Region Schleswig-Holstein/Hansestadt Hamburg hat jährlich auf der Grundlage der Anträge auf Direktzahlungen den Anteil des Dauergrünlands an der gesamten landwirtschaftlichen Fläche zu </w:t>
      </w:r>
      <w:r w:rsidR="00E27896" w:rsidRPr="0014360B">
        <w:rPr>
          <w:rFonts w:cs="Arial"/>
          <w:sz w:val="19"/>
          <w:szCs w:val="19"/>
        </w:rPr>
        <w:t>ermitteln</w:t>
      </w:r>
      <w:r w:rsidRPr="0014360B">
        <w:rPr>
          <w:rFonts w:cs="Arial"/>
          <w:sz w:val="19"/>
          <w:szCs w:val="19"/>
        </w:rPr>
        <w:t xml:space="preserve">. Verglichen wird dieser jährlich neu ermittelte Wert mit einem </w:t>
      </w:r>
      <w:r w:rsidRPr="0014360B">
        <w:rPr>
          <w:rFonts w:cs="Arial"/>
          <w:bCs/>
          <w:sz w:val="19"/>
          <w:szCs w:val="19"/>
        </w:rPr>
        <w:t>Basiswert</w:t>
      </w:r>
      <w:r w:rsidRPr="0014360B">
        <w:rPr>
          <w:rFonts w:cs="Arial"/>
          <w:sz w:val="19"/>
          <w:szCs w:val="19"/>
        </w:rPr>
        <w:t xml:space="preserve">. Dieser errechnet sich unter anderem aus dem Anteil der Dauergrünlandflächen des Jahres 2005, die bereits im Jahre 2003 Dauergrünland gewesen sind, an der im Jahr 2005 von den Antragstellern angegebenen landwirtschaftlichen Fläche. </w:t>
      </w:r>
      <w:r w:rsidR="00E00180" w:rsidRPr="0014360B">
        <w:rPr>
          <w:rFonts w:cs="Arial"/>
          <w:sz w:val="19"/>
          <w:szCs w:val="19"/>
        </w:rPr>
        <w:t xml:space="preserve">Es </w:t>
      </w:r>
      <w:r w:rsidRPr="0014360B">
        <w:rPr>
          <w:rFonts w:cs="Arial"/>
          <w:sz w:val="19"/>
          <w:szCs w:val="19"/>
        </w:rPr>
        <w:t>sind die Vorschriften des Dauergrünlanderhaltungsgesetzes Schleswig-Holstein zu beachten.</w:t>
      </w:r>
    </w:p>
    <w:p w14:paraId="3347EE26" w14:textId="77777777" w:rsidR="005954DF" w:rsidRPr="0014360B" w:rsidRDefault="005954DF" w:rsidP="007363EE">
      <w:pPr>
        <w:numPr>
          <w:ilvl w:val="0"/>
          <w:numId w:val="6"/>
        </w:numPr>
        <w:tabs>
          <w:tab w:val="clear" w:pos="720"/>
          <w:tab w:val="num" w:pos="284"/>
        </w:tabs>
        <w:autoSpaceDE w:val="0"/>
        <w:autoSpaceDN w:val="0"/>
        <w:adjustRightInd w:val="0"/>
        <w:ind w:left="284" w:hanging="284"/>
        <w:rPr>
          <w:rFonts w:cs="Arial"/>
          <w:b/>
          <w:bCs/>
          <w:sz w:val="19"/>
          <w:szCs w:val="19"/>
          <w:u w:val="single"/>
        </w:rPr>
      </w:pPr>
      <w:r w:rsidRPr="0014360B">
        <w:rPr>
          <w:rFonts w:cs="Arial"/>
          <w:b/>
          <w:bCs/>
          <w:sz w:val="19"/>
          <w:szCs w:val="19"/>
          <w:u w:val="single"/>
        </w:rPr>
        <w:t>Guter landwirtschaftlicher und ökologischer Zustand</w:t>
      </w:r>
    </w:p>
    <w:p w14:paraId="6987F341" w14:textId="77777777" w:rsidR="005954DF" w:rsidRPr="0014360B" w:rsidRDefault="005954DF" w:rsidP="007363EE">
      <w:pPr>
        <w:autoSpaceDE w:val="0"/>
        <w:autoSpaceDN w:val="0"/>
        <w:adjustRightInd w:val="0"/>
        <w:ind w:left="284"/>
        <w:rPr>
          <w:rFonts w:cs="Arial"/>
          <w:sz w:val="19"/>
          <w:szCs w:val="19"/>
        </w:rPr>
      </w:pPr>
      <w:r w:rsidRPr="0014360B">
        <w:rPr>
          <w:rFonts w:cs="Arial"/>
          <w:sz w:val="19"/>
          <w:szCs w:val="19"/>
        </w:rPr>
        <w:t>Die Erhaltung der Flächen in einem guten landwirtschaftlichen Zustand wird in sieben Bereiche unterteilt, hierzu gehören:</w:t>
      </w:r>
    </w:p>
    <w:p w14:paraId="59203D6B" w14:textId="77777777" w:rsidR="005954DF" w:rsidRPr="0014360B" w:rsidRDefault="005954DF" w:rsidP="008C3D6F">
      <w:pPr>
        <w:pStyle w:val="Listenabsatz"/>
        <w:numPr>
          <w:ilvl w:val="0"/>
          <w:numId w:val="22"/>
        </w:numPr>
        <w:rPr>
          <w:sz w:val="19"/>
          <w:szCs w:val="19"/>
        </w:rPr>
      </w:pPr>
      <w:r w:rsidRPr="0014360B">
        <w:rPr>
          <w:sz w:val="19"/>
          <w:szCs w:val="19"/>
        </w:rPr>
        <w:t>Schaffung von Pufferzonen entlang von Wasserläufern</w:t>
      </w:r>
    </w:p>
    <w:p w14:paraId="44E104E4" w14:textId="77777777" w:rsidR="005954DF" w:rsidRPr="0014360B" w:rsidRDefault="005954DF" w:rsidP="008C3D6F">
      <w:pPr>
        <w:pStyle w:val="Listenabsatz"/>
        <w:numPr>
          <w:ilvl w:val="0"/>
          <w:numId w:val="22"/>
        </w:numPr>
        <w:rPr>
          <w:sz w:val="19"/>
          <w:szCs w:val="19"/>
        </w:rPr>
      </w:pPr>
      <w:r w:rsidRPr="0014360B">
        <w:rPr>
          <w:sz w:val="19"/>
          <w:szCs w:val="19"/>
        </w:rPr>
        <w:t>Einhaltung der Genehmigungsverfahren für die Verwendung von Wasser zur Bewässerung, falls entsprechende Verfahren vorgesehen sind,</w:t>
      </w:r>
    </w:p>
    <w:p w14:paraId="07858290" w14:textId="77777777" w:rsidR="005954DF" w:rsidRPr="0014360B" w:rsidRDefault="005954DF" w:rsidP="008C3D6F">
      <w:pPr>
        <w:pStyle w:val="Listenabsatz"/>
        <w:numPr>
          <w:ilvl w:val="0"/>
          <w:numId w:val="22"/>
        </w:numPr>
        <w:rPr>
          <w:sz w:val="19"/>
          <w:szCs w:val="19"/>
        </w:rPr>
      </w:pPr>
      <w:r w:rsidRPr="0014360B">
        <w:rPr>
          <w:sz w:val="19"/>
          <w:szCs w:val="19"/>
        </w:rPr>
        <w:t>Schutz des Grundwassers gegen Verschmutzung</w:t>
      </w:r>
    </w:p>
    <w:p w14:paraId="27EE78B9" w14:textId="77777777" w:rsidR="005954DF" w:rsidRPr="0014360B" w:rsidRDefault="005954DF" w:rsidP="008C3D6F">
      <w:pPr>
        <w:pStyle w:val="Listenabsatz"/>
        <w:numPr>
          <w:ilvl w:val="0"/>
          <w:numId w:val="22"/>
        </w:numPr>
        <w:rPr>
          <w:sz w:val="19"/>
          <w:szCs w:val="19"/>
        </w:rPr>
      </w:pPr>
      <w:r w:rsidRPr="0014360B">
        <w:rPr>
          <w:sz w:val="19"/>
          <w:szCs w:val="19"/>
        </w:rPr>
        <w:t>Mindestanforderungen an die Bodenbedeckung,</w:t>
      </w:r>
    </w:p>
    <w:p w14:paraId="029A23B5" w14:textId="77777777" w:rsidR="005954DF" w:rsidRPr="0014360B" w:rsidRDefault="005954DF" w:rsidP="008C3D6F">
      <w:pPr>
        <w:pStyle w:val="Listenabsatz"/>
        <w:numPr>
          <w:ilvl w:val="0"/>
          <w:numId w:val="22"/>
        </w:numPr>
        <w:rPr>
          <w:sz w:val="19"/>
          <w:szCs w:val="19"/>
        </w:rPr>
      </w:pPr>
      <w:r w:rsidRPr="0014360B">
        <w:rPr>
          <w:sz w:val="19"/>
          <w:szCs w:val="19"/>
        </w:rPr>
        <w:t>Mindestpraktiken der Bodenbearbeitung,</w:t>
      </w:r>
    </w:p>
    <w:p w14:paraId="6E5889B4" w14:textId="77777777" w:rsidR="005954DF" w:rsidRPr="0014360B" w:rsidRDefault="005954DF" w:rsidP="008C3D6F">
      <w:pPr>
        <w:pStyle w:val="Listenabsatz"/>
        <w:numPr>
          <w:ilvl w:val="0"/>
          <w:numId w:val="22"/>
        </w:numPr>
        <w:rPr>
          <w:sz w:val="19"/>
          <w:szCs w:val="19"/>
        </w:rPr>
      </w:pPr>
      <w:r w:rsidRPr="0014360B">
        <w:rPr>
          <w:sz w:val="19"/>
          <w:szCs w:val="19"/>
        </w:rPr>
        <w:t>Erhaltung des Anteils der organischen Substanz im Boden,</w:t>
      </w:r>
    </w:p>
    <w:p w14:paraId="55A7AC03" w14:textId="77777777" w:rsidR="005954DF" w:rsidRPr="0014360B" w:rsidRDefault="005954DF" w:rsidP="008C3D6F">
      <w:pPr>
        <w:pStyle w:val="Listenabsatz"/>
        <w:numPr>
          <w:ilvl w:val="0"/>
          <w:numId w:val="22"/>
        </w:numPr>
        <w:rPr>
          <w:sz w:val="19"/>
          <w:szCs w:val="19"/>
        </w:rPr>
      </w:pPr>
      <w:r w:rsidRPr="0014360B">
        <w:rPr>
          <w:sz w:val="19"/>
          <w:szCs w:val="19"/>
        </w:rPr>
        <w:t>Erhaltung von Landschaftselementen.</w:t>
      </w:r>
    </w:p>
    <w:p w14:paraId="48E34DA1" w14:textId="77777777" w:rsidR="005954DF" w:rsidRPr="0014360B" w:rsidRDefault="005954DF" w:rsidP="007363EE">
      <w:pPr>
        <w:rPr>
          <w:rFonts w:cs="Arial"/>
          <w:sz w:val="19"/>
          <w:szCs w:val="19"/>
        </w:rPr>
      </w:pPr>
      <w:r w:rsidRPr="0014360B">
        <w:rPr>
          <w:rFonts w:cs="Arial"/>
          <w:sz w:val="19"/>
          <w:szCs w:val="19"/>
        </w:rPr>
        <w:t xml:space="preserve">Mir ist weiterhin bekannt, dass mit Ausnahme kircheneigener Flächen </w:t>
      </w:r>
      <w:r w:rsidRPr="0014360B">
        <w:rPr>
          <w:rFonts w:cs="Arial"/>
          <w:sz w:val="19"/>
          <w:szCs w:val="19"/>
          <w:u w:val="single"/>
        </w:rPr>
        <w:t>eine Förderung von Flächen, die im Eigentum öffentlich-rechtlicher Körperschaften oder der Stiftung Naturschutz stehen, in der Regel nicht möglich ist; Ausnahmemöglichkeiten bei den Vertragsmustern „Weidewirtschaft“ (Variante als “Halboffene Weidelandschaft“)</w:t>
      </w:r>
      <w:r w:rsidR="00E27896" w:rsidRPr="0014360B">
        <w:rPr>
          <w:rFonts w:cs="Arial"/>
          <w:sz w:val="19"/>
          <w:szCs w:val="19"/>
          <w:u w:val="single"/>
        </w:rPr>
        <w:t xml:space="preserve"> </w:t>
      </w:r>
      <w:r w:rsidRPr="0014360B">
        <w:rPr>
          <w:rFonts w:cs="Arial"/>
          <w:sz w:val="19"/>
          <w:szCs w:val="19"/>
          <w:u w:val="single"/>
        </w:rPr>
        <w:t>„Kleinteiligkeit im Ackerbau“ und „Halligprogramm“ sind vorab bei der LGSH zu erfragen. Die Eigentümer betreffender Flächen sind in der Anlage aufzuführen. Mir ist bewusst, dass falsche Angaben hierzu strafrechtliche Relevanz besitzen und entsprechend geahndet werden (siehe auch „Sonstige Hinweise“, 3. Absatz</w:t>
      </w:r>
      <w:r w:rsidR="009B36B6" w:rsidRPr="0014360B">
        <w:rPr>
          <w:rFonts w:cs="Arial"/>
          <w:sz w:val="19"/>
          <w:szCs w:val="19"/>
          <w:u w:val="single"/>
        </w:rPr>
        <w:t>.</w:t>
      </w:r>
      <w:r w:rsidRPr="0014360B">
        <w:rPr>
          <w:rFonts w:cs="Arial"/>
          <w:sz w:val="19"/>
          <w:szCs w:val="19"/>
          <w:u w:val="single"/>
        </w:rPr>
        <w:t xml:space="preserve"> </w:t>
      </w:r>
    </w:p>
    <w:p w14:paraId="73A99B87" w14:textId="77777777" w:rsidR="005954DF" w:rsidRPr="0014360B" w:rsidRDefault="005954DF" w:rsidP="0081604A">
      <w:pPr>
        <w:rPr>
          <w:rFonts w:cs="Arial"/>
          <w:sz w:val="19"/>
          <w:szCs w:val="19"/>
        </w:rPr>
      </w:pPr>
      <w:r w:rsidRPr="0014360B">
        <w:rPr>
          <w:rFonts w:cs="Arial"/>
          <w:sz w:val="19"/>
          <w:szCs w:val="19"/>
        </w:rPr>
        <w:t>Ich versichere darüber hinaus, dass die beantragten Flächen nicht bereits mit Mitteln der öffentlichen Hand gefördert wurden (z. B. beim Erwerb der Flächen). und keine öffentlich-rechtlichen Auflagen oder Bestimmungen hinsichtlich der Nutzung bestehen (z. B. Ausgleichs- und Ersatzmaßnahmen).</w:t>
      </w:r>
    </w:p>
    <w:p w14:paraId="2B39823C" w14:textId="3CBBAFA5" w:rsidR="007363EE" w:rsidRPr="0014360B" w:rsidRDefault="005954DF" w:rsidP="007363EE">
      <w:pPr>
        <w:rPr>
          <w:rFonts w:cs="Arial"/>
          <w:sz w:val="19"/>
          <w:szCs w:val="19"/>
        </w:rPr>
      </w:pPr>
      <w:r w:rsidRPr="0014360B">
        <w:rPr>
          <w:rFonts w:cs="Arial"/>
          <w:sz w:val="19"/>
          <w:szCs w:val="19"/>
        </w:rPr>
        <w:t>Im Übrigen verpflichte ich mich ausdrücklich, künftig jährlich fristgerecht den sog. Sammelantrag Agrarförderung sowie den Zahlungsantrag VNS bei der zuständigen Außenstelle des Landesamtes für Landwirtschaft, Umwelt und Ländliche Räume einzureichen.</w:t>
      </w:r>
    </w:p>
    <w:p w14:paraId="58460D70" w14:textId="635FEF96" w:rsidR="005954DF" w:rsidRPr="0014360B" w:rsidRDefault="005954DF" w:rsidP="0014360B">
      <w:pPr>
        <w:pStyle w:val="berschrift1"/>
        <w:jc w:val="center"/>
        <w:rPr>
          <w:sz w:val="28"/>
          <w:szCs w:val="28"/>
        </w:rPr>
      </w:pPr>
      <w:r w:rsidRPr="0014360B">
        <w:rPr>
          <w:sz w:val="28"/>
          <w:szCs w:val="28"/>
        </w:rPr>
        <w:t>Sonstige Hinweise</w:t>
      </w:r>
    </w:p>
    <w:p w14:paraId="181392FB" w14:textId="77777777" w:rsidR="005954DF" w:rsidRPr="0014360B" w:rsidRDefault="005954DF" w:rsidP="0014360B">
      <w:pPr>
        <w:spacing w:before="240"/>
        <w:rPr>
          <w:sz w:val="19"/>
          <w:szCs w:val="19"/>
        </w:rPr>
      </w:pPr>
      <w:r w:rsidRPr="0014360B">
        <w:rPr>
          <w:sz w:val="19"/>
          <w:szCs w:val="19"/>
        </w:rPr>
        <w:t>Mir is</w:t>
      </w:r>
      <w:r w:rsidR="009B36B6" w:rsidRPr="0014360B">
        <w:rPr>
          <w:sz w:val="19"/>
          <w:szCs w:val="19"/>
        </w:rPr>
        <w:t>t bekannt, dass gemäß</w:t>
      </w:r>
      <w:r w:rsidRPr="0014360B">
        <w:rPr>
          <w:sz w:val="19"/>
          <w:szCs w:val="19"/>
        </w:rPr>
        <w:t xml:space="preserve"> § 264 Abs. 8 Strafgesetzbuch i. d. F. der Bekanntmachung vom 13.11.1998 (BGBl. I S. 3322), zuletzt geändert durch Art. 5 des Gesetzes vom 21.01.2013 (BGBl. I S. 95), Tatsachen subventionserheblich sind, die durch oder aufgrund eines Gesetzes vom Subventionsgeber als subventionserheblich bezeichnet worden sind oder von denen die Bewilligung, Gewährung, Rückforderung, Weitergewährung oder das Belassen einer Subvention gesetzlich abhängig ist. Ich erkenne an, dass insbesondere folgende (Antrags-)Angaben subventionserheblich sind: </w:t>
      </w:r>
    </w:p>
    <w:p w14:paraId="3D522D1C" w14:textId="77777777" w:rsidR="005954DF" w:rsidRPr="0014360B" w:rsidRDefault="005954DF" w:rsidP="007E39A7">
      <w:pPr>
        <w:rPr>
          <w:sz w:val="19"/>
          <w:szCs w:val="19"/>
        </w:rPr>
      </w:pPr>
      <w:r w:rsidRPr="0014360B">
        <w:rPr>
          <w:sz w:val="19"/>
          <w:szCs w:val="19"/>
        </w:rPr>
        <w:t>Antragsteller/Adresse, Größenangaben zur Antragsfläche, öffentlich-rechtlicher bzw. privatrechtlicher Status der Antragsflächen, Änderungen gegenüber der beantragten Flächenbewirtschaftung, evtl. Betriebsauf- bzw. -übergabe, Nichterfüllung von Bewirtschaftungsauflagen, Angaben zu öffentlichen Finanzierungshilfen (zum Ausschluss unzulässiger Doppelförderung). Mir ist bewusst, dass falsche, unvollständige oder unterlassene Angaben hierzu einen Subventionsbetrug im strafrechtlichen Sinne begründen können.</w:t>
      </w:r>
    </w:p>
    <w:p w14:paraId="38331915" w14:textId="1078D846" w:rsidR="00AB7DC0" w:rsidRPr="0014360B" w:rsidRDefault="005954DF" w:rsidP="0014360B">
      <w:pPr>
        <w:rPr>
          <w:sz w:val="19"/>
          <w:szCs w:val="19"/>
        </w:rPr>
      </w:pPr>
      <w:r w:rsidRPr="0014360B">
        <w:rPr>
          <w:sz w:val="19"/>
          <w:szCs w:val="19"/>
        </w:rPr>
        <w:t xml:space="preserve">Mir ist bekannt, dass sich die Europäische Gemeinschaft aufgrund der Verordnung (EU) Nr. 1305/2013 an der Zuwendung beteiligt. Zu den Details der von der EU in diesem Zusammenhang vorgesehenen jährlichen Veröffentlichung Personen bezogener Daten zu Empfängern und Förderbeträgen aus dem Europäischen Landwirtschaftsfonds für die Entwicklung des ländlichen Raums (ELER) gemäß Artikel 113 der Verordnung (EU) 1306/2013 </w:t>
      </w:r>
      <w:r w:rsidRPr="0014360B">
        <w:rPr>
          <w:sz w:val="19"/>
          <w:szCs w:val="19"/>
        </w:rPr>
        <w:lastRenderedPageBreak/>
        <w:t xml:space="preserve">des Europäischen Parlaments und des Rates vom 17. Dezember 2013 über die Finanzierung, die Verwaltung und das Kontrollsystem der Gemeinsamen Agrarpolitik (Horizontale Verordnung) wird zu der diesem Antrag beigefügten Anlage zur sog. Transparenzinitiative bestätigt, diese zur Kenntnis genommen zu haben. </w:t>
      </w:r>
    </w:p>
    <w:p w14:paraId="51F9FEA4" w14:textId="3B521E0C" w:rsidR="005954DF" w:rsidRPr="008C3D6F" w:rsidRDefault="008C3D6F" w:rsidP="008C3D6F">
      <w:pPr>
        <w:pStyle w:val="berschrift1"/>
        <w:jc w:val="center"/>
        <w:rPr>
          <w:sz w:val="28"/>
          <w:szCs w:val="28"/>
        </w:rPr>
      </w:pPr>
      <w:r>
        <w:rPr>
          <w:sz w:val="28"/>
          <w:szCs w:val="28"/>
        </w:rPr>
        <w:t>Datenschutz und Kontrollen</w:t>
      </w:r>
    </w:p>
    <w:p w14:paraId="78AE7F24" w14:textId="77777777" w:rsidR="005954DF" w:rsidRPr="0014360B" w:rsidRDefault="005954DF" w:rsidP="0014360B">
      <w:pPr>
        <w:spacing w:before="240"/>
        <w:rPr>
          <w:b/>
          <w:sz w:val="19"/>
          <w:szCs w:val="19"/>
        </w:rPr>
      </w:pPr>
      <w:r w:rsidRPr="0014360B">
        <w:rPr>
          <w:b/>
          <w:sz w:val="19"/>
          <w:szCs w:val="19"/>
        </w:rPr>
        <w:t>Erklärung der Zahlstelle EGFL/ELER zur Erfüllung der Informationspflicht bei Erhebung von personenbezogenen Daten bei der betroffenen Person gemäß Artikel 13 der Verordnung (EU) Nr. 2016/679 des Europäischen Parlaments und des Rates vom 27. April 2016 zum Schutz natürlicher Personen bei der Verarbeitung personenbezogener Daten, zum freien Datenverkehr und zur Aufhebung der Richtlinie 95/46/EG (Datenschutz-Grundverordnung)</w:t>
      </w:r>
    </w:p>
    <w:p w14:paraId="7E2AAAB3" w14:textId="77777777" w:rsidR="005954DF" w:rsidRPr="0014360B" w:rsidRDefault="005954DF" w:rsidP="005954DF">
      <w:pPr>
        <w:rPr>
          <w:sz w:val="19"/>
          <w:szCs w:val="19"/>
        </w:rPr>
      </w:pPr>
      <w:r w:rsidRPr="0014360B">
        <w:rPr>
          <w:sz w:val="19"/>
          <w:szCs w:val="19"/>
        </w:rPr>
        <w:t>Verantwortlicher im Sinne von Artikel 13 Absatz 1 Buchstabe a) in Verbindung mit Artikel 4 Nummer 7 der Datenschutz-Grundverordnung ist das</w:t>
      </w:r>
    </w:p>
    <w:p w14:paraId="30445C1E" w14:textId="77777777" w:rsidR="00FC6E13" w:rsidRPr="0014360B" w:rsidRDefault="005954DF" w:rsidP="005954DF">
      <w:pPr>
        <w:rPr>
          <w:sz w:val="19"/>
          <w:szCs w:val="19"/>
        </w:rPr>
      </w:pPr>
      <w:r w:rsidRPr="0014360B">
        <w:rPr>
          <w:sz w:val="19"/>
          <w:szCs w:val="19"/>
        </w:rPr>
        <w:t>Ministerium für Energiewende, Landwirtschaft, Umwelt, Natur und Digitalisierung des Landes Schleswig-Holstein (MELUND) als Zahlstelle EGFL/ELER</w:t>
      </w:r>
      <w:r w:rsidRPr="0014360B">
        <w:rPr>
          <w:rStyle w:val="Funotenzeichen"/>
          <w:sz w:val="19"/>
          <w:szCs w:val="19"/>
        </w:rPr>
        <w:footnoteReference w:id="1"/>
      </w:r>
    </w:p>
    <w:p w14:paraId="29E0A434" w14:textId="602D011D" w:rsidR="00FC6E13" w:rsidRPr="0014360B" w:rsidRDefault="005954DF" w:rsidP="00FC6E13">
      <w:pPr>
        <w:spacing w:before="0"/>
        <w:rPr>
          <w:sz w:val="19"/>
          <w:szCs w:val="19"/>
        </w:rPr>
      </w:pPr>
      <w:r w:rsidRPr="0014360B">
        <w:rPr>
          <w:sz w:val="19"/>
          <w:szCs w:val="19"/>
        </w:rPr>
        <w:t>Postfach 71 51</w:t>
      </w:r>
    </w:p>
    <w:p w14:paraId="43689238" w14:textId="07C4F466" w:rsidR="005954DF" w:rsidRPr="0014360B" w:rsidRDefault="005954DF" w:rsidP="00FC6E13">
      <w:pPr>
        <w:spacing w:before="0"/>
        <w:rPr>
          <w:sz w:val="19"/>
          <w:szCs w:val="19"/>
        </w:rPr>
      </w:pPr>
      <w:r w:rsidRPr="0014360B">
        <w:rPr>
          <w:sz w:val="19"/>
          <w:szCs w:val="19"/>
        </w:rPr>
        <w:t>24106 Kiel.</w:t>
      </w:r>
    </w:p>
    <w:p w14:paraId="0C6B1806" w14:textId="72ED4BF5" w:rsidR="008C3D6F" w:rsidRPr="0014360B" w:rsidRDefault="008C3D6F" w:rsidP="008C3D6F">
      <w:pPr>
        <w:rPr>
          <w:sz w:val="19"/>
          <w:szCs w:val="19"/>
        </w:rPr>
      </w:pPr>
      <w:r w:rsidRPr="0014360B">
        <w:rPr>
          <w:sz w:val="19"/>
          <w:szCs w:val="19"/>
        </w:rPr>
        <w:t xml:space="preserve">Die oder der Datenschutzbeauftragte im Sinne von Artikel 13 Absatz 1 Buchstabe b) in Verbindung mit den Artikeln 37 ff. der Datenschutz-Grundverordnung ist zu erreichen unter der oben genannten Postanschrift des Ministeriums sowie elektronisch über das Funktionspostfach </w:t>
      </w:r>
      <w:hyperlink r:id="rId15" w:tooltip="Elektronisches Funktionspostfach des MELUND bezüglich Datenschutz" w:history="1">
        <w:r w:rsidRPr="0014360B">
          <w:rPr>
            <w:rStyle w:val="Hyperlink"/>
            <w:sz w:val="19"/>
            <w:szCs w:val="19"/>
          </w:rPr>
          <w:t>datenschutz@melund.landsh.de</w:t>
        </w:r>
      </w:hyperlink>
      <w:r w:rsidRPr="0014360B">
        <w:rPr>
          <w:sz w:val="19"/>
          <w:szCs w:val="19"/>
        </w:rPr>
        <w:t>.</w:t>
      </w:r>
    </w:p>
    <w:p w14:paraId="45915D46" w14:textId="77777777" w:rsidR="005954DF" w:rsidRPr="0014360B" w:rsidRDefault="005954DF" w:rsidP="005954DF">
      <w:pPr>
        <w:rPr>
          <w:sz w:val="19"/>
          <w:szCs w:val="19"/>
        </w:rPr>
      </w:pPr>
      <w:r w:rsidRPr="0014360B">
        <w:rPr>
          <w:sz w:val="19"/>
          <w:szCs w:val="19"/>
        </w:rPr>
        <w:t>Die Verarbeitung von personenbezogenen Daten erfolgt zum Zwecke der Antragsbearbeitung und Auszahlung der beantragten Förderung, die vollständig oder anteilig  aus Mitteln des EGFL oder ELER finanziert wird, sowie zur Erfüllung der weiteren Verpflichtungen, welche der Zahlstelle EGFL/ELER durch die Verordnung (EU) Nr. 1306/2013 betreffend der Verwaltung, Kontrolle, Prüfung und Überwachung der europäischen Fonds auferlegt worden sind (Artikel 6 Absatz 1 Buchstaben c) und e) der Datenschutz-Grundverordnung in Verbindung mit Artikel 86 Absatz 1 der Verordnung (EU) Nr. 1305/2013, Artikel 117 Absatz 1 der Verordnung (EU) Nr. 1306/2013, Artikel 68 Absatz 1 der Verordnung (EU) Nr. 1307/2013 und Artikel 224 Absatz 1 der Verordnung (EU) Nr. 1308/2013). Zu den Verpflichtungen der Zahlstelle EGFL/ELER gehört auch die nachträgliche Veröffentlichung der Begünstigten des europäischen Fonds im Internet (Artikel 6 Absatz 1 Buchstaben c) und e) der Datenschutz-Grundverordnung in Verbindung mit Artikel 111 Absatz 1 Satz 1 der Verordnung (EU) Nr. 1306/2013 in Verbindung mit § 2 Agrar-Fischerei-Fonds-Informationen-Gesetz). Sofern die betroffene Person ihre Einwilligung in die Verarbeitung der sie betreffenden personenbezogenen Daten gegeben hat, ist die Rechtsgrundlage für die Verarbeitung zudem Artikel 6 Absatz 1 Buchstabe a) der Datenschutz-Grundverordnung.</w:t>
      </w:r>
    </w:p>
    <w:p w14:paraId="3D666751" w14:textId="77777777" w:rsidR="005954DF" w:rsidRPr="0014360B" w:rsidRDefault="005954DF" w:rsidP="005954DF">
      <w:pPr>
        <w:rPr>
          <w:sz w:val="19"/>
          <w:szCs w:val="19"/>
        </w:rPr>
      </w:pPr>
      <w:r w:rsidRPr="0014360B">
        <w:rPr>
          <w:sz w:val="19"/>
          <w:szCs w:val="19"/>
        </w:rPr>
        <w:t>Die personenbezogenen Daten können an folgende Empfänger im Sinne von Artikel 13 Absatz 1 Buchstabe e) in Verbindung mit Artikel 4 Nummer 9 der Datenschutz-Grundverordnung weitergegeben werden:</w:t>
      </w:r>
    </w:p>
    <w:p w14:paraId="5011170C" w14:textId="77777777" w:rsidR="005954DF" w:rsidRPr="0014360B" w:rsidRDefault="005954DF" w:rsidP="008C3D6F">
      <w:pPr>
        <w:pStyle w:val="Listenabsatz"/>
        <w:numPr>
          <w:ilvl w:val="0"/>
          <w:numId w:val="24"/>
        </w:numPr>
        <w:rPr>
          <w:sz w:val="19"/>
          <w:szCs w:val="19"/>
        </w:rPr>
      </w:pPr>
      <w:r w:rsidRPr="0014360B">
        <w:rPr>
          <w:b/>
          <w:sz w:val="19"/>
          <w:szCs w:val="19"/>
        </w:rPr>
        <w:t>Bescheinigende Stelle und zuständige Behörde im Finanzministerium des Landes Schleswig-Holstein</w:t>
      </w:r>
      <w:r w:rsidRPr="0014360B">
        <w:rPr>
          <w:sz w:val="19"/>
          <w:szCs w:val="19"/>
        </w:rPr>
        <w:t xml:space="preserve"> zur Erfüllung der Aufgaben gemäß der Artikel 9 und 7 der Verordnung (EU) Nr. 1306/2013;</w:t>
      </w:r>
    </w:p>
    <w:p w14:paraId="3AAE14FB" w14:textId="77777777" w:rsidR="005954DF" w:rsidRPr="0014360B" w:rsidRDefault="005954DF" w:rsidP="008C3D6F">
      <w:pPr>
        <w:pStyle w:val="Listenabsatz"/>
        <w:numPr>
          <w:ilvl w:val="0"/>
          <w:numId w:val="24"/>
        </w:numPr>
        <w:rPr>
          <w:sz w:val="19"/>
          <w:szCs w:val="19"/>
        </w:rPr>
      </w:pPr>
      <w:r w:rsidRPr="0014360B">
        <w:rPr>
          <w:b/>
          <w:sz w:val="19"/>
          <w:szCs w:val="19"/>
        </w:rPr>
        <w:t>Bundesanstalt für Ernährung und Landwirtschaft</w:t>
      </w:r>
      <w:r w:rsidRPr="0014360B">
        <w:rPr>
          <w:sz w:val="19"/>
          <w:szCs w:val="19"/>
        </w:rPr>
        <w:t xml:space="preserve"> zur Finanzmittelbereitstellung durch die Europäische Kommission und den Bund sowie zur Veröffentlichung der Daten der Begünstigten der europäischen Fonds;</w:t>
      </w:r>
    </w:p>
    <w:p w14:paraId="4367B10F" w14:textId="77777777" w:rsidR="005954DF" w:rsidRPr="0014360B" w:rsidRDefault="005954DF" w:rsidP="008C3D6F">
      <w:pPr>
        <w:pStyle w:val="Listenabsatz"/>
        <w:numPr>
          <w:ilvl w:val="0"/>
          <w:numId w:val="24"/>
        </w:numPr>
        <w:rPr>
          <w:sz w:val="19"/>
          <w:szCs w:val="19"/>
        </w:rPr>
      </w:pPr>
      <w:r w:rsidRPr="0014360B">
        <w:rPr>
          <w:b/>
          <w:sz w:val="19"/>
          <w:szCs w:val="19"/>
        </w:rPr>
        <w:t>Bundeskasse</w:t>
      </w:r>
      <w:r w:rsidRPr="0014360B">
        <w:rPr>
          <w:sz w:val="19"/>
          <w:szCs w:val="19"/>
        </w:rPr>
        <w:t xml:space="preserve"> zur Auszahlung der bewilligten Zuwendungen und gegebenenfalls zur Vereinnahmung der wiedereingezogenen Zuwendungen;</w:t>
      </w:r>
    </w:p>
    <w:p w14:paraId="7C00580C" w14:textId="77777777" w:rsidR="005954DF" w:rsidRPr="0014360B" w:rsidRDefault="005954DF" w:rsidP="008C3D6F">
      <w:pPr>
        <w:pStyle w:val="Listenabsatz"/>
        <w:numPr>
          <w:ilvl w:val="0"/>
          <w:numId w:val="24"/>
        </w:numPr>
        <w:rPr>
          <w:sz w:val="19"/>
          <w:szCs w:val="19"/>
        </w:rPr>
      </w:pPr>
      <w:r w:rsidRPr="0014360B">
        <w:rPr>
          <w:b/>
          <w:sz w:val="19"/>
          <w:szCs w:val="19"/>
        </w:rPr>
        <w:lastRenderedPageBreak/>
        <w:t>Bundesrechnungshof</w:t>
      </w:r>
      <w:r w:rsidRPr="0014360B">
        <w:rPr>
          <w:sz w:val="19"/>
          <w:szCs w:val="19"/>
        </w:rPr>
        <w:t xml:space="preserve"> zur Erfüllung der Aufgaben gemäß § 88 Bundeshaushaltsordnung;</w:t>
      </w:r>
    </w:p>
    <w:p w14:paraId="343ECF21" w14:textId="77777777" w:rsidR="005954DF" w:rsidRPr="0014360B" w:rsidRDefault="005954DF" w:rsidP="008C3D6F">
      <w:pPr>
        <w:pStyle w:val="Listenabsatz"/>
        <w:numPr>
          <w:ilvl w:val="0"/>
          <w:numId w:val="24"/>
        </w:numPr>
        <w:rPr>
          <w:sz w:val="19"/>
          <w:szCs w:val="19"/>
        </w:rPr>
      </w:pPr>
      <w:r w:rsidRPr="0014360B">
        <w:rPr>
          <w:b/>
          <w:sz w:val="19"/>
          <w:szCs w:val="19"/>
        </w:rPr>
        <w:t>Europäische Kommission, Generaldirektion für Landwirtschaft und ländliche Räume (GD AGRI)</w:t>
      </w:r>
      <w:r w:rsidRPr="0014360B">
        <w:rPr>
          <w:sz w:val="19"/>
          <w:szCs w:val="19"/>
        </w:rPr>
        <w:t xml:space="preserve"> zur Erfüllung der Aufgaben gemäß den Verordnungen (EU) Nr. 1305/2013, 1306/2013, 1307/2013 und 1308/2013;</w:t>
      </w:r>
    </w:p>
    <w:p w14:paraId="689CE7BF" w14:textId="77777777" w:rsidR="005954DF" w:rsidRPr="0014360B" w:rsidRDefault="005954DF" w:rsidP="008C3D6F">
      <w:pPr>
        <w:pStyle w:val="Listenabsatz"/>
        <w:numPr>
          <w:ilvl w:val="0"/>
          <w:numId w:val="24"/>
        </w:numPr>
        <w:rPr>
          <w:sz w:val="19"/>
          <w:szCs w:val="19"/>
        </w:rPr>
      </w:pPr>
      <w:r w:rsidRPr="0014360B">
        <w:rPr>
          <w:b/>
          <w:sz w:val="19"/>
          <w:szCs w:val="19"/>
        </w:rPr>
        <w:t>Europäischer Rechnungshof</w:t>
      </w:r>
      <w:r w:rsidRPr="0014360B">
        <w:rPr>
          <w:sz w:val="19"/>
          <w:szCs w:val="19"/>
        </w:rPr>
        <w:t xml:space="preserve"> zur Erfüllung der Aufgaben gemäß Artikel 287 des Vertrages zur Arbeitsweise der Europäischen Union;</w:t>
      </w:r>
    </w:p>
    <w:p w14:paraId="66738485" w14:textId="77777777" w:rsidR="005954DF" w:rsidRPr="0014360B" w:rsidRDefault="005954DF" w:rsidP="008C3D6F">
      <w:pPr>
        <w:pStyle w:val="Listenabsatz"/>
        <w:numPr>
          <w:ilvl w:val="0"/>
          <w:numId w:val="24"/>
        </w:numPr>
        <w:rPr>
          <w:sz w:val="19"/>
          <w:szCs w:val="19"/>
        </w:rPr>
      </w:pPr>
      <w:r w:rsidRPr="0014360B">
        <w:rPr>
          <w:b/>
          <w:sz w:val="19"/>
          <w:szCs w:val="19"/>
        </w:rPr>
        <w:t>Finanzministerium des Landes Schleswig-Holstein und Finanzämter</w:t>
      </w:r>
      <w:r w:rsidRPr="0014360B">
        <w:rPr>
          <w:sz w:val="19"/>
          <w:szCs w:val="19"/>
        </w:rPr>
        <w:t xml:space="preserve"> zur Unterrichtung über die Zahlung nach Maßgabe der Mitteilungsverordnung;</w:t>
      </w:r>
    </w:p>
    <w:p w14:paraId="78AFBF00" w14:textId="77777777" w:rsidR="005954DF" w:rsidRPr="0014360B" w:rsidRDefault="005954DF" w:rsidP="008C3D6F">
      <w:pPr>
        <w:pStyle w:val="Listenabsatz"/>
        <w:numPr>
          <w:ilvl w:val="0"/>
          <w:numId w:val="24"/>
        </w:numPr>
        <w:rPr>
          <w:sz w:val="19"/>
          <w:szCs w:val="19"/>
        </w:rPr>
      </w:pPr>
      <w:r w:rsidRPr="0014360B">
        <w:rPr>
          <w:b/>
          <w:sz w:val="19"/>
          <w:szCs w:val="19"/>
        </w:rPr>
        <w:t>Landeskasse Schleswig-Holstein</w:t>
      </w:r>
      <w:r w:rsidRPr="0014360B">
        <w:rPr>
          <w:sz w:val="19"/>
          <w:szCs w:val="19"/>
        </w:rPr>
        <w:t xml:space="preserve"> zur Auszahlung der bewilligten Zuwendungen und gegebenenfalls zur Vereinnahmung der wiedereingezogenen Zuwendungen;</w:t>
      </w:r>
    </w:p>
    <w:p w14:paraId="093F574B" w14:textId="77777777" w:rsidR="005954DF" w:rsidRPr="0014360B" w:rsidRDefault="005954DF" w:rsidP="008C3D6F">
      <w:pPr>
        <w:pStyle w:val="Listenabsatz"/>
        <w:numPr>
          <w:ilvl w:val="0"/>
          <w:numId w:val="24"/>
        </w:numPr>
        <w:rPr>
          <w:sz w:val="19"/>
          <w:szCs w:val="19"/>
        </w:rPr>
      </w:pPr>
      <w:r w:rsidRPr="0014360B">
        <w:rPr>
          <w:b/>
          <w:sz w:val="19"/>
          <w:szCs w:val="19"/>
        </w:rPr>
        <w:t>Landesrechnungshof Schleswig-Holstein</w:t>
      </w:r>
      <w:r w:rsidRPr="0014360B">
        <w:rPr>
          <w:sz w:val="19"/>
          <w:szCs w:val="19"/>
        </w:rPr>
        <w:t xml:space="preserve"> zur Erfüllung der Aufgaben gemäß § 88 Landeshaushaltsordnung;</w:t>
      </w:r>
    </w:p>
    <w:p w14:paraId="5E048820" w14:textId="77777777" w:rsidR="005954DF" w:rsidRPr="0014360B" w:rsidRDefault="005954DF" w:rsidP="008C3D6F">
      <w:pPr>
        <w:pStyle w:val="Listenabsatz"/>
        <w:numPr>
          <w:ilvl w:val="0"/>
          <w:numId w:val="24"/>
        </w:numPr>
        <w:rPr>
          <w:sz w:val="19"/>
          <w:szCs w:val="19"/>
        </w:rPr>
      </w:pPr>
      <w:r w:rsidRPr="0014360B">
        <w:rPr>
          <w:b/>
          <w:sz w:val="19"/>
          <w:szCs w:val="19"/>
        </w:rPr>
        <w:t>Verwaltungsbehörde ELER im Ministerium für Energiewende, Landwirtschaft, Umwelt, Natur und Digitalisierung</w:t>
      </w:r>
      <w:r w:rsidRPr="0014360B">
        <w:rPr>
          <w:sz w:val="19"/>
          <w:szCs w:val="19"/>
        </w:rPr>
        <w:t xml:space="preserve"> zur Erfüllung der Aufgaben gemäß Artikel 66 der Verordnung (EU) Nr. 1305/2013.</w:t>
      </w:r>
    </w:p>
    <w:p w14:paraId="6EE71015" w14:textId="77777777" w:rsidR="005954DF" w:rsidRPr="0014360B" w:rsidRDefault="005954DF" w:rsidP="008C3D6F">
      <w:pPr>
        <w:pStyle w:val="Listenabsatz"/>
        <w:numPr>
          <w:ilvl w:val="0"/>
          <w:numId w:val="24"/>
        </w:numPr>
        <w:rPr>
          <w:sz w:val="19"/>
          <w:szCs w:val="19"/>
        </w:rPr>
      </w:pPr>
      <w:r w:rsidRPr="0014360B">
        <w:rPr>
          <w:b/>
          <w:sz w:val="19"/>
          <w:szCs w:val="19"/>
        </w:rPr>
        <w:t>Wissenschaftliche Einrichtungen</w:t>
      </w:r>
      <w:r w:rsidRPr="0014360B">
        <w:rPr>
          <w:sz w:val="19"/>
          <w:szCs w:val="19"/>
        </w:rPr>
        <w:t xml:space="preserve">, die vom Land Schleswig-Holstein mit der Auswertung und Evaluation von Förderprogrammen des Landes beauftragt wurden. </w:t>
      </w:r>
    </w:p>
    <w:p w14:paraId="7098748E" w14:textId="77777777" w:rsidR="005954DF" w:rsidRPr="0014360B" w:rsidRDefault="005954DF" w:rsidP="008C3D6F">
      <w:pPr>
        <w:rPr>
          <w:sz w:val="19"/>
          <w:szCs w:val="19"/>
        </w:rPr>
      </w:pPr>
      <w:r w:rsidRPr="0014360B">
        <w:rPr>
          <w:sz w:val="19"/>
          <w:szCs w:val="19"/>
        </w:rPr>
        <w:t>Die personenbezogenen Daten werden nach der Erhebung solange gespeichert, wie dies unter Beachtung der Aufbewahrungsfrist gemäß Artikel 32 der Durchführungsverordnung (EU) Nr. 908/2014 für die jeweilige Aufgabenerfüllung (Verwaltung, Kontrolle, Prüfung und Überwachung der europäischen Fonds) erforderlich ist. Die Daten werden mindestens bis zum 31.12.2027 gespeichert. Bei Unregelmäßigkeiten oder Versäumnissen werden die Daten nach dem Jahr, in dem die betreffenden Beträge vollständig bei dem Begünstigten wiedereingezogen und den Fonds gutgeschrieben wurden, oder nach dem Jahr, in dem die finanziellen Folgen der Nichtwiedereinziehung gemäß Artikel 54 Absatz 2 der Verordnung (EU) Nr. 1306/2013 bestimmt wurden, noch mindestens drei Jahre lang gespeichert. Im Falle eines Konformitätsabschlussverfahrens gemäß Artikel 52 der Verordnung (EU) Nr. 1306/2013 werden die Daten noch mindestens ein Jahr nach Abschluss dieses Verfahrens oder, wenn ein Konformitätsbeschluss Gegenstand eines Verfahrens vor dem Gerichtshof der Europäischen Union ist, noch mindestens ein Jahr nach Abschluss dieses Verfahrens gespeichert.</w:t>
      </w:r>
    </w:p>
    <w:p w14:paraId="0A0509A9" w14:textId="77777777" w:rsidR="005954DF" w:rsidRPr="0014360B" w:rsidRDefault="005954DF" w:rsidP="008C3D6F">
      <w:pPr>
        <w:rPr>
          <w:sz w:val="19"/>
          <w:szCs w:val="19"/>
        </w:rPr>
      </w:pPr>
      <w:r w:rsidRPr="0014360B">
        <w:rPr>
          <w:sz w:val="19"/>
          <w:szCs w:val="19"/>
        </w:rPr>
        <w:t>Von der Verarbeitung betroffene Personen haben nach der Datenschutzgrundverordnung folgende Rechte:</w:t>
      </w:r>
    </w:p>
    <w:p w14:paraId="689E25A4" w14:textId="77777777" w:rsidR="005954DF" w:rsidRPr="0014360B" w:rsidRDefault="005954DF" w:rsidP="008C3D6F">
      <w:pPr>
        <w:pStyle w:val="Listenabsatz"/>
        <w:numPr>
          <w:ilvl w:val="0"/>
          <w:numId w:val="23"/>
        </w:numPr>
        <w:rPr>
          <w:sz w:val="19"/>
          <w:szCs w:val="19"/>
        </w:rPr>
      </w:pPr>
      <w:r w:rsidRPr="0014360B">
        <w:rPr>
          <w:sz w:val="19"/>
          <w:szCs w:val="19"/>
        </w:rPr>
        <w:t>Werden personenbezogene Daten verarbeitet, so hat die von der Verarbeitung betroffene Person das Recht Auskunft über die zu ihrer Person gespeicherten Daten zu erhalten (Artikel 15 der Datenschutz-Grundverordnung in Verbindung mit § 9 des Landesdatenschutzgesetzes).</w:t>
      </w:r>
    </w:p>
    <w:p w14:paraId="1616E876" w14:textId="77777777" w:rsidR="005954DF" w:rsidRPr="0014360B" w:rsidRDefault="005954DF" w:rsidP="008C3D6F">
      <w:pPr>
        <w:pStyle w:val="Listenabsatz"/>
        <w:numPr>
          <w:ilvl w:val="0"/>
          <w:numId w:val="23"/>
        </w:numPr>
        <w:rPr>
          <w:sz w:val="19"/>
          <w:szCs w:val="19"/>
        </w:rPr>
      </w:pPr>
      <w:r w:rsidRPr="0014360B">
        <w:rPr>
          <w:sz w:val="19"/>
          <w:szCs w:val="19"/>
        </w:rPr>
        <w:t>Sollten unrichtige personenbezogene Daten verarbeitet werden, steht der von der Verarbeitung betroffenen Person ein Recht auf Berichtigung zu (Artikel 16 der Datenschutz-Grundverordnung).</w:t>
      </w:r>
    </w:p>
    <w:p w14:paraId="07E0AF38" w14:textId="77777777" w:rsidR="005954DF" w:rsidRPr="0014360B" w:rsidRDefault="005954DF" w:rsidP="008C3D6F">
      <w:pPr>
        <w:pStyle w:val="Listenabsatz"/>
        <w:numPr>
          <w:ilvl w:val="0"/>
          <w:numId w:val="23"/>
        </w:numPr>
        <w:rPr>
          <w:sz w:val="19"/>
          <w:szCs w:val="19"/>
        </w:rPr>
      </w:pPr>
      <w:r w:rsidRPr="0014360B">
        <w:rPr>
          <w:sz w:val="19"/>
          <w:szCs w:val="19"/>
        </w:rPr>
        <w:t>Liegen die gesetzlichen Voraussetzungen vor, so kann die von der Verarbeitung betroffene Person die Löschung oder Einschränkung der Verarbeitung verlangen sowie Widerspruch gegen die Verarbeitung einlegen (Artikel 17, 18 und 21 der Datenschutz-Grundverordnung in Verbindung mit § 11 des Landesdatenschutzgesetzes).</w:t>
      </w:r>
    </w:p>
    <w:p w14:paraId="51AE9B3C" w14:textId="77777777" w:rsidR="005954DF" w:rsidRPr="0014360B" w:rsidRDefault="005954DF" w:rsidP="008C3D6F">
      <w:pPr>
        <w:pStyle w:val="Listenabsatz"/>
        <w:numPr>
          <w:ilvl w:val="0"/>
          <w:numId w:val="23"/>
        </w:numPr>
        <w:rPr>
          <w:sz w:val="19"/>
          <w:szCs w:val="19"/>
        </w:rPr>
      </w:pPr>
      <w:r w:rsidRPr="0014360B">
        <w:rPr>
          <w:sz w:val="19"/>
          <w:szCs w:val="19"/>
        </w:rPr>
        <w:t>Wenn die von der Verarbeitung betroffene Person in die Datenverarbeitung eingewilligt hat oder ein Vertrag zur Datenverarbeitung besteht und die Datenverarbeitung mithilfe automatisierten Verfahren durchgeführt wird, steht ihr gegebenenfalls ein Recht auf Datenübertragbarkeit zu (Artikel 20 der Datenschutz-Grundverordnung).</w:t>
      </w:r>
    </w:p>
    <w:p w14:paraId="328626DD" w14:textId="77777777" w:rsidR="005954DF" w:rsidRPr="0014360B" w:rsidRDefault="005954DF" w:rsidP="008C3D6F">
      <w:pPr>
        <w:pStyle w:val="Listenabsatz"/>
        <w:numPr>
          <w:ilvl w:val="0"/>
          <w:numId w:val="23"/>
        </w:numPr>
        <w:rPr>
          <w:sz w:val="19"/>
          <w:szCs w:val="19"/>
        </w:rPr>
      </w:pPr>
      <w:r w:rsidRPr="0014360B">
        <w:rPr>
          <w:sz w:val="19"/>
          <w:szCs w:val="19"/>
        </w:rPr>
        <w:t xml:space="preserve">Wenn die von der Verarbeitung betroffene Person der Ansicht ist, dass die Verarbeitung der sie betreffenden personenbezogenen Daten gegen die Datenschutzgrundverordnung verstößt, kann sie jederzeit eine Beschwerde hiergegen bei der oder dem </w:t>
      </w:r>
      <w:r w:rsidRPr="0014360B">
        <w:rPr>
          <w:sz w:val="19"/>
          <w:szCs w:val="19"/>
        </w:rPr>
        <w:lastRenderedPageBreak/>
        <w:t>Landesbeauftragten für Datenschutz erheben (Artikel 77 der Datenschutz-Grundverordnung).</w:t>
      </w:r>
    </w:p>
    <w:p w14:paraId="5F8DAC7F" w14:textId="77777777" w:rsidR="005954DF" w:rsidRPr="0014360B" w:rsidRDefault="005954DF" w:rsidP="008C3D6F">
      <w:pPr>
        <w:pStyle w:val="Listenabsatz"/>
        <w:numPr>
          <w:ilvl w:val="0"/>
          <w:numId w:val="23"/>
        </w:numPr>
        <w:rPr>
          <w:sz w:val="19"/>
          <w:szCs w:val="19"/>
        </w:rPr>
      </w:pPr>
      <w:r w:rsidRPr="0014360B">
        <w:rPr>
          <w:sz w:val="19"/>
          <w:szCs w:val="19"/>
        </w:rPr>
        <w:t>Wenn die betroffene Person in die Verarbeitung der Daten durch eine entsprechende Erklärung eingewilligt hat, kann sie diese jederzeit für die Zukunft widerrufen. Die Rechtmäßigkeit der aufgrund der Einwilligung bis zum Widerruf erfolgten Datenverarbeitung wird durch diesen nicht berührt (Artikel 7 Absatz 3 der Datenschutz-Grundverordnung).</w:t>
      </w:r>
    </w:p>
    <w:p w14:paraId="27394565" w14:textId="54016A1B" w:rsidR="005954DF" w:rsidRPr="0014360B" w:rsidRDefault="005954DF" w:rsidP="008C3D6F">
      <w:pPr>
        <w:rPr>
          <w:sz w:val="19"/>
          <w:szCs w:val="19"/>
        </w:rPr>
      </w:pPr>
      <w:r w:rsidRPr="0014360B">
        <w:rPr>
          <w:sz w:val="19"/>
          <w:szCs w:val="19"/>
        </w:rPr>
        <w:t xml:space="preserve">Der Landgesellschaft Schleswig-Holstein mbH sind durch Vertrag vom 19/.22.12.2008 </w:t>
      </w:r>
      <w:r w:rsidR="00830AB2" w:rsidRPr="0014360B">
        <w:rPr>
          <w:sz w:val="19"/>
          <w:szCs w:val="19"/>
        </w:rPr>
        <w:t>in der Fassung</w:t>
      </w:r>
      <w:r w:rsidRPr="0014360B">
        <w:rPr>
          <w:sz w:val="19"/>
          <w:szCs w:val="19"/>
        </w:rPr>
        <w:t xml:space="preserve"> </w:t>
      </w:r>
      <w:r w:rsidR="00830AB2" w:rsidRPr="0014360B">
        <w:rPr>
          <w:sz w:val="19"/>
          <w:szCs w:val="19"/>
        </w:rPr>
        <w:t>vom</w:t>
      </w:r>
      <w:r w:rsidRPr="0014360B">
        <w:rPr>
          <w:sz w:val="19"/>
          <w:szCs w:val="19"/>
        </w:rPr>
        <w:t xml:space="preserve"> 06.01.2012 vom Land Schleswig-Holstein, endvertreten durch das Ministerium für Energiewende, Landwirtschaft, Umwelt, Natur und Digitalisierung des Landes Schleswig-Holstein, Aufgaben der öffentlichen Verwaltung zur Erledigung in den Handlungsformen des öffentlichen Rechts übertragen worden. Insoweit ist die Landgesellschaft Schleswig-Holstein mbH als „öffentliche Stelle“ im Sinne des § 3 Abs. 1 Satz 2 Nr. 2 Landesdatenschutzgesetz und als „Daten verarbeitende Stelle“ im Sinne</w:t>
      </w:r>
      <w:r w:rsidRPr="007363EE">
        <w:t xml:space="preserve"> </w:t>
      </w:r>
      <w:r w:rsidRPr="0014360B">
        <w:rPr>
          <w:sz w:val="19"/>
          <w:szCs w:val="19"/>
        </w:rPr>
        <w:t>des § 2 Abs. 3 Landesdatenschutzgesetz anzusehen.</w:t>
      </w:r>
    </w:p>
    <w:p w14:paraId="55506938" w14:textId="550AA193" w:rsidR="008C3D6F" w:rsidRDefault="008C3D6F" w:rsidP="008C3D6F">
      <w:pPr>
        <w:tabs>
          <w:tab w:val="left" w:leader="underscore" w:pos="8789"/>
        </w:tabs>
        <w:spacing w:before="360"/>
      </w:pPr>
      <w:r>
        <w:t>Ort, Datum:</w:t>
      </w:r>
      <w:r>
        <w:tab/>
      </w:r>
    </w:p>
    <w:p w14:paraId="46349FF8" w14:textId="7B1437DB" w:rsidR="008C3D6F" w:rsidRPr="007363EE" w:rsidRDefault="008C3D6F" w:rsidP="008C3D6F">
      <w:pPr>
        <w:tabs>
          <w:tab w:val="left" w:leader="underscore" w:pos="8789"/>
        </w:tabs>
        <w:spacing w:before="360"/>
      </w:pPr>
      <w:r>
        <w:t>Unterschrift:</w:t>
      </w:r>
      <w:r>
        <w:tab/>
      </w:r>
    </w:p>
    <w:p w14:paraId="5DA76962" w14:textId="77777777" w:rsidR="00013ACA" w:rsidRDefault="00013ACA" w:rsidP="005954DF">
      <w:pPr>
        <w:rPr>
          <w:rFonts w:cs="Arial"/>
          <w:szCs w:val="22"/>
        </w:rPr>
        <w:sectPr w:rsidR="00013ACA" w:rsidSect="0014360B">
          <w:type w:val="continuous"/>
          <w:pgSz w:w="11906" w:h="16838" w:code="9"/>
          <w:pgMar w:top="1418" w:right="1418" w:bottom="284" w:left="1418" w:header="709" w:footer="0" w:gutter="0"/>
          <w:cols w:space="708"/>
          <w:docGrid w:linePitch="360"/>
        </w:sectPr>
      </w:pPr>
    </w:p>
    <w:p w14:paraId="0F581665" w14:textId="21EC9981" w:rsidR="00013ACA" w:rsidRPr="001B257C" w:rsidRDefault="00013ACA" w:rsidP="000C5331">
      <w:pPr>
        <w:pStyle w:val="berschrift1"/>
      </w:pPr>
      <w:r w:rsidRPr="001B257C">
        <w:t xml:space="preserve">Anlage: </w:t>
      </w:r>
      <w:r w:rsidRPr="000C5331">
        <w:t>Eigentümer</w:t>
      </w:r>
      <w:r w:rsidR="00907D86">
        <w:t>/in</w:t>
      </w:r>
      <w:r w:rsidRPr="001B257C">
        <w:t xml:space="preserve"> der beantragten Flächen</w:t>
      </w:r>
    </w:p>
    <w:p w14:paraId="5B27F4E1" w14:textId="3C8F0DCB" w:rsidR="005954DF" w:rsidRDefault="00013ACA" w:rsidP="00013ACA">
      <w:pPr>
        <w:rPr>
          <w:snapToGrid w:val="0"/>
          <w:color w:val="000000"/>
        </w:rPr>
      </w:pPr>
      <w:r w:rsidRPr="001B257C">
        <w:rPr>
          <w:snapToGrid w:val="0"/>
        </w:rPr>
        <w:t xml:space="preserve">Keine Berücksichtigung öffentlich-rechtlicher oder öffentlich geförderter Flächen. </w:t>
      </w:r>
      <w:r w:rsidRPr="001B257C">
        <w:rPr>
          <w:snapToGrid w:val="0"/>
          <w:color w:val="000000"/>
        </w:rPr>
        <w:t xml:space="preserve">Flächen im Eigentum der </w:t>
      </w:r>
      <w:r>
        <w:rPr>
          <w:snapToGrid w:val="0"/>
          <w:color w:val="000000"/>
        </w:rPr>
        <w:t>Kirche können gefördert werden.</w:t>
      </w:r>
    </w:p>
    <w:p w14:paraId="5710F0A6" w14:textId="2AEFBE51" w:rsidR="00013ACA" w:rsidRDefault="00013ACA" w:rsidP="00013ACA">
      <w:r w:rsidRPr="003D6D21">
        <w:t>Die Nummer des Eigentümers ist unbedingt in den Flächennachweis</w:t>
      </w:r>
      <w:r>
        <w:t xml:space="preserve"> </w:t>
      </w:r>
      <w:r w:rsidRPr="003D6D21">
        <w:t>(s</w:t>
      </w:r>
      <w:r>
        <w:t>iehe</w:t>
      </w:r>
      <w:r w:rsidRPr="003D6D21">
        <w:t xml:space="preserve"> Folgeseiten) zu übernehmen. Ist der Antragsteller selber Eigentümer, ist im Flächennachweis die „</w:t>
      </w:r>
      <w:r w:rsidRPr="00013ACA">
        <w:rPr>
          <w:b/>
        </w:rPr>
        <w:t>1</w:t>
      </w:r>
      <w:r w:rsidRPr="003D6D21">
        <w:t>“ einzutragen.</w:t>
      </w:r>
    </w:p>
    <w:p w14:paraId="2AD3B271" w14:textId="3280FD10" w:rsidR="002129C4" w:rsidRDefault="006D478A" w:rsidP="00462F5A">
      <w:pPr>
        <w:spacing w:after="120"/>
      </w:pPr>
      <w:r>
        <w:t xml:space="preserve">* </w:t>
      </w:r>
      <w:r w:rsidR="002129C4">
        <w:t xml:space="preserve">Die Spalte </w:t>
      </w:r>
      <w:r w:rsidR="002129C4" w:rsidRPr="00FD0A6E">
        <w:rPr>
          <w:b/>
        </w:rPr>
        <w:t>PV</w:t>
      </w:r>
      <w:r w:rsidR="002129C4">
        <w:t xml:space="preserve"> / </w:t>
      </w:r>
      <w:r w:rsidR="002129C4" w:rsidRPr="00FD0A6E">
        <w:rPr>
          <w:b/>
        </w:rPr>
        <w:t>LB</w:t>
      </w:r>
      <w:r w:rsidR="002129C4">
        <w:t xml:space="preserve"> wird von der Landgesellschaft Schleswig-Holstein mbH ausgefüllt.</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23"/>
        <w:gridCol w:w="6369"/>
        <w:gridCol w:w="870"/>
        <w:gridCol w:w="870"/>
      </w:tblGrid>
      <w:tr w:rsidR="006D478A" w:rsidRPr="003D6D21" w14:paraId="6688F1D5" w14:textId="77777777" w:rsidTr="00462F5A">
        <w:trPr>
          <w:trHeight w:val="283"/>
          <w:tblHeader/>
        </w:trPr>
        <w:tc>
          <w:tcPr>
            <w:tcW w:w="1423" w:type="dxa"/>
          </w:tcPr>
          <w:p w14:paraId="7241AE44" w14:textId="77777777" w:rsidR="006D478A" w:rsidRPr="003D6D21" w:rsidRDefault="006D478A" w:rsidP="00462F5A">
            <w:pPr>
              <w:jc w:val="left"/>
              <w:rPr>
                <w:b/>
                <w:snapToGrid w:val="0"/>
                <w:color w:val="000000"/>
              </w:rPr>
            </w:pPr>
            <w:r w:rsidRPr="003D6D21">
              <w:rPr>
                <w:b/>
                <w:snapToGrid w:val="0"/>
                <w:color w:val="000000"/>
              </w:rPr>
              <w:t xml:space="preserve">Eigentümer </w:t>
            </w:r>
          </w:p>
          <w:p w14:paraId="5CC7604F" w14:textId="77777777" w:rsidR="006D478A" w:rsidRPr="003D6D21" w:rsidRDefault="006D478A" w:rsidP="00462F5A">
            <w:pPr>
              <w:jc w:val="left"/>
              <w:rPr>
                <w:snapToGrid w:val="0"/>
                <w:color w:val="000000"/>
              </w:rPr>
            </w:pPr>
            <w:r w:rsidRPr="003D6D21">
              <w:rPr>
                <w:b/>
                <w:snapToGrid w:val="0"/>
                <w:color w:val="000000"/>
              </w:rPr>
              <w:t>Nr.</w:t>
            </w:r>
          </w:p>
        </w:tc>
        <w:tc>
          <w:tcPr>
            <w:tcW w:w="6369" w:type="dxa"/>
          </w:tcPr>
          <w:p w14:paraId="67C6AF68" w14:textId="60483CC6" w:rsidR="006D478A" w:rsidRPr="003D6D21" w:rsidRDefault="006D478A" w:rsidP="00462F5A">
            <w:pPr>
              <w:tabs>
                <w:tab w:val="center" w:pos="3797"/>
                <w:tab w:val="left" w:pos="5595"/>
              </w:tabs>
              <w:jc w:val="left"/>
              <w:rPr>
                <w:b/>
                <w:snapToGrid w:val="0"/>
                <w:color w:val="000000"/>
              </w:rPr>
            </w:pPr>
            <w:r w:rsidRPr="003D6D21">
              <w:rPr>
                <w:b/>
                <w:snapToGrid w:val="0"/>
                <w:color w:val="000000"/>
              </w:rPr>
              <w:t>Name de</w:t>
            </w:r>
            <w:r w:rsidR="00462F5A">
              <w:rPr>
                <w:b/>
                <w:snapToGrid w:val="0"/>
                <w:color w:val="000000"/>
              </w:rPr>
              <w:t>r Eigentümerin oder de</w:t>
            </w:r>
            <w:r w:rsidRPr="003D6D21">
              <w:rPr>
                <w:b/>
                <w:snapToGrid w:val="0"/>
                <w:color w:val="000000"/>
              </w:rPr>
              <w:t>s Eigentümers</w:t>
            </w:r>
          </w:p>
        </w:tc>
        <w:tc>
          <w:tcPr>
            <w:tcW w:w="870" w:type="dxa"/>
            <w:shd w:val="clear" w:color="auto" w:fill="E0E0E0"/>
          </w:tcPr>
          <w:p w14:paraId="4C441A86" w14:textId="77777777" w:rsidR="006D478A" w:rsidRPr="003D6D21" w:rsidRDefault="006D478A" w:rsidP="00462F5A">
            <w:pPr>
              <w:tabs>
                <w:tab w:val="center" w:pos="3797"/>
                <w:tab w:val="left" w:pos="5595"/>
              </w:tabs>
              <w:jc w:val="center"/>
              <w:rPr>
                <w:snapToGrid w:val="0"/>
                <w:color w:val="000000"/>
              </w:rPr>
            </w:pPr>
            <w:r w:rsidRPr="003D6D21">
              <w:rPr>
                <w:snapToGrid w:val="0"/>
                <w:color w:val="000000"/>
              </w:rPr>
              <w:t>PV</w:t>
            </w:r>
            <w:r>
              <w:rPr>
                <w:snapToGrid w:val="0"/>
                <w:color w:val="000000"/>
              </w:rPr>
              <w:t>*</w:t>
            </w:r>
          </w:p>
        </w:tc>
        <w:tc>
          <w:tcPr>
            <w:tcW w:w="870" w:type="dxa"/>
            <w:shd w:val="clear" w:color="auto" w:fill="E0E0E0"/>
          </w:tcPr>
          <w:p w14:paraId="6BBA562D" w14:textId="77777777" w:rsidR="006D478A" w:rsidRPr="003D6D21" w:rsidRDefault="006D478A" w:rsidP="00462F5A">
            <w:pPr>
              <w:tabs>
                <w:tab w:val="center" w:pos="3797"/>
                <w:tab w:val="left" w:pos="5595"/>
              </w:tabs>
              <w:jc w:val="center"/>
              <w:rPr>
                <w:snapToGrid w:val="0"/>
                <w:color w:val="000000"/>
              </w:rPr>
            </w:pPr>
            <w:r w:rsidRPr="003D6D21">
              <w:rPr>
                <w:snapToGrid w:val="0"/>
                <w:color w:val="000000"/>
              </w:rPr>
              <w:t>LB</w:t>
            </w:r>
            <w:r>
              <w:rPr>
                <w:snapToGrid w:val="0"/>
                <w:color w:val="000000"/>
              </w:rPr>
              <w:t>*</w:t>
            </w:r>
          </w:p>
        </w:tc>
      </w:tr>
      <w:tr w:rsidR="006D478A" w:rsidRPr="003D6D21" w14:paraId="675BEFEB" w14:textId="77777777" w:rsidTr="00462F5A">
        <w:trPr>
          <w:trHeight w:val="540"/>
        </w:trPr>
        <w:tc>
          <w:tcPr>
            <w:tcW w:w="1423" w:type="dxa"/>
            <w:vAlign w:val="center"/>
          </w:tcPr>
          <w:p w14:paraId="2EB27164" w14:textId="77777777" w:rsidR="006D478A" w:rsidRPr="003D6D21" w:rsidRDefault="006D478A" w:rsidP="00462F5A">
            <w:pPr>
              <w:jc w:val="center"/>
              <w:rPr>
                <w:snapToGrid w:val="0"/>
              </w:rPr>
            </w:pPr>
            <w:r w:rsidRPr="003D6D21">
              <w:rPr>
                <w:snapToGrid w:val="0"/>
              </w:rPr>
              <w:t>1</w:t>
            </w:r>
          </w:p>
        </w:tc>
        <w:tc>
          <w:tcPr>
            <w:tcW w:w="6369" w:type="dxa"/>
            <w:vAlign w:val="center"/>
          </w:tcPr>
          <w:p w14:paraId="0EB4CA38" w14:textId="4C406CA9" w:rsidR="006D478A" w:rsidRPr="003D6D21" w:rsidRDefault="006D478A" w:rsidP="00462F5A">
            <w:pPr>
              <w:rPr>
                <w:b/>
                <w:snapToGrid w:val="0"/>
              </w:rPr>
            </w:pPr>
            <w:r w:rsidRPr="003D6D21">
              <w:rPr>
                <w:b/>
                <w:snapToGrid w:val="0"/>
              </w:rPr>
              <w:t>Antragsteller</w:t>
            </w:r>
            <w:r w:rsidR="00462F5A">
              <w:rPr>
                <w:b/>
                <w:snapToGrid w:val="0"/>
              </w:rPr>
              <w:t>/in</w:t>
            </w:r>
            <w:r w:rsidRPr="003D6D21">
              <w:rPr>
                <w:b/>
                <w:snapToGrid w:val="0"/>
              </w:rPr>
              <w:t xml:space="preserve"> ist selber Flächeneigentümer</w:t>
            </w:r>
            <w:r w:rsidR="00462F5A">
              <w:rPr>
                <w:b/>
                <w:snapToGrid w:val="0"/>
              </w:rPr>
              <w:t>/in</w:t>
            </w:r>
          </w:p>
        </w:tc>
        <w:tc>
          <w:tcPr>
            <w:tcW w:w="870" w:type="dxa"/>
            <w:shd w:val="clear" w:color="auto" w:fill="E0E0E0"/>
            <w:vAlign w:val="center"/>
          </w:tcPr>
          <w:p w14:paraId="48BE855C" w14:textId="286B131F" w:rsidR="006D478A" w:rsidRPr="003D6D21" w:rsidRDefault="006D478A" w:rsidP="00462F5A">
            <w:pPr>
              <w:jc w:val="center"/>
            </w:pPr>
          </w:p>
        </w:tc>
        <w:tc>
          <w:tcPr>
            <w:tcW w:w="870" w:type="dxa"/>
            <w:shd w:val="clear" w:color="auto" w:fill="E0E0E0"/>
            <w:vAlign w:val="center"/>
          </w:tcPr>
          <w:p w14:paraId="500EEB0B" w14:textId="342C7401" w:rsidR="006D478A" w:rsidRPr="003D6D21" w:rsidRDefault="006D478A" w:rsidP="00462F5A">
            <w:pPr>
              <w:jc w:val="center"/>
              <w:rPr>
                <w:rFonts w:cs="Arial"/>
              </w:rPr>
            </w:pPr>
          </w:p>
        </w:tc>
      </w:tr>
      <w:tr w:rsidR="006D478A" w:rsidRPr="003D6D21" w14:paraId="4B95FFCA" w14:textId="77777777" w:rsidTr="00462F5A">
        <w:trPr>
          <w:trHeight w:val="454"/>
        </w:trPr>
        <w:tc>
          <w:tcPr>
            <w:tcW w:w="1423" w:type="dxa"/>
            <w:vAlign w:val="center"/>
          </w:tcPr>
          <w:p w14:paraId="4D0FEBED" w14:textId="77777777" w:rsidR="006D478A" w:rsidRPr="003D6D21" w:rsidRDefault="006D478A" w:rsidP="00462F5A">
            <w:pPr>
              <w:jc w:val="center"/>
              <w:rPr>
                <w:snapToGrid w:val="0"/>
              </w:rPr>
            </w:pPr>
            <w:r w:rsidRPr="003D6D21">
              <w:rPr>
                <w:snapToGrid w:val="0"/>
              </w:rPr>
              <w:t>2</w:t>
            </w:r>
          </w:p>
        </w:tc>
        <w:tc>
          <w:tcPr>
            <w:tcW w:w="6369" w:type="dxa"/>
            <w:vAlign w:val="center"/>
          </w:tcPr>
          <w:p w14:paraId="76DACFF7" w14:textId="77777777" w:rsidR="006D478A" w:rsidRPr="003D6D21" w:rsidRDefault="006D478A" w:rsidP="00462F5A">
            <w:pPr>
              <w:jc w:val="center"/>
              <w:rPr>
                <w:snapToGrid w:val="0"/>
              </w:rPr>
            </w:pPr>
          </w:p>
        </w:tc>
        <w:tc>
          <w:tcPr>
            <w:tcW w:w="870" w:type="dxa"/>
            <w:shd w:val="clear" w:color="auto" w:fill="E0E0E0"/>
            <w:vAlign w:val="center"/>
          </w:tcPr>
          <w:p w14:paraId="43693403" w14:textId="7BC40EA1" w:rsidR="006D478A" w:rsidRPr="003D6D21" w:rsidRDefault="006D478A" w:rsidP="00462F5A">
            <w:pPr>
              <w:jc w:val="center"/>
            </w:pPr>
          </w:p>
        </w:tc>
        <w:tc>
          <w:tcPr>
            <w:tcW w:w="870" w:type="dxa"/>
            <w:shd w:val="clear" w:color="auto" w:fill="E0E0E0"/>
            <w:vAlign w:val="center"/>
          </w:tcPr>
          <w:p w14:paraId="35FD258A" w14:textId="2EC94E0D" w:rsidR="006D478A" w:rsidRPr="003D6D21" w:rsidRDefault="006D478A" w:rsidP="00462F5A">
            <w:pPr>
              <w:jc w:val="center"/>
              <w:rPr>
                <w:rFonts w:cs="Arial"/>
              </w:rPr>
            </w:pPr>
          </w:p>
        </w:tc>
      </w:tr>
      <w:tr w:rsidR="006D478A" w:rsidRPr="003D6D21" w14:paraId="28A21803" w14:textId="77777777" w:rsidTr="00462F5A">
        <w:trPr>
          <w:trHeight w:val="486"/>
        </w:trPr>
        <w:tc>
          <w:tcPr>
            <w:tcW w:w="1423" w:type="dxa"/>
            <w:vAlign w:val="center"/>
          </w:tcPr>
          <w:p w14:paraId="5482CE5C" w14:textId="77777777" w:rsidR="006D478A" w:rsidRPr="003D6D21" w:rsidRDefault="006D478A" w:rsidP="00462F5A">
            <w:pPr>
              <w:jc w:val="center"/>
              <w:rPr>
                <w:snapToGrid w:val="0"/>
              </w:rPr>
            </w:pPr>
            <w:r w:rsidRPr="003D6D21">
              <w:rPr>
                <w:snapToGrid w:val="0"/>
              </w:rPr>
              <w:t>3</w:t>
            </w:r>
          </w:p>
        </w:tc>
        <w:tc>
          <w:tcPr>
            <w:tcW w:w="6369" w:type="dxa"/>
            <w:vAlign w:val="center"/>
          </w:tcPr>
          <w:p w14:paraId="3933816E" w14:textId="77777777" w:rsidR="006D478A" w:rsidRPr="003D6D21" w:rsidRDefault="006D478A" w:rsidP="00462F5A">
            <w:pPr>
              <w:jc w:val="center"/>
              <w:rPr>
                <w:snapToGrid w:val="0"/>
              </w:rPr>
            </w:pPr>
          </w:p>
        </w:tc>
        <w:tc>
          <w:tcPr>
            <w:tcW w:w="870" w:type="dxa"/>
            <w:shd w:val="clear" w:color="auto" w:fill="E0E0E0"/>
            <w:vAlign w:val="center"/>
          </w:tcPr>
          <w:p w14:paraId="07F922EB" w14:textId="549DF905" w:rsidR="006D478A" w:rsidRPr="003D6D21" w:rsidRDefault="006D478A" w:rsidP="00462F5A">
            <w:pPr>
              <w:jc w:val="center"/>
            </w:pPr>
          </w:p>
        </w:tc>
        <w:tc>
          <w:tcPr>
            <w:tcW w:w="870" w:type="dxa"/>
            <w:shd w:val="clear" w:color="auto" w:fill="E0E0E0"/>
            <w:vAlign w:val="center"/>
          </w:tcPr>
          <w:p w14:paraId="7BBD4F8F" w14:textId="2B722263" w:rsidR="006D478A" w:rsidRPr="003D6D21" w:rsidRDefault="006D478A" w:rsidP="00462F5A">
            <w:pPr>
              <w:jc w:val="center"/>
              <w:rPr>
                <w:rFonts w:cs="Arial"/>
              </w:rPr>
            </w:pPr>
          </w:p>
        </w:tc>
      </w:tr>
      <w:tr w:rsidR="006D478A" w:rsidRPr="003D6D21" w14:paraId="01343EE6" w14:textId="77777777" w:rsidTr="00462F5A">
        <w:trPr>
          <w:trHeight w:val="451"/>
        </w:trPr>
        <w:tc>
          <w:tcPr>
            <w:tcW w:w="1423" w:type="dxa"/>
            <w:vAlign w:val="center"/>
          </w:tcPr>
          <w:p w14:paraId="6D7FF6B1" w14:textId="77777777" w:rsidR="006D478A" w:rsidRPr="003D6D21" w:rsidRDefault="006D478A" w:rsidP="00462F5A">
            <w:pPr>
              <w:jc w:val="center"/>
              <w:rPr>
                <w:snapToGrid w:val="0"/>
              </w:rPr>
            </w:pPr>
            <w:r w:rsidRPr="003D6D21">
              <w:rPr>
                <w:snapToGrid w:val="0"/>
              </w:rPr>
              <w:t>4</w:t>
            </w:r>
          </w:p>
        </w:tc>
        <w:tc>
          <w:tcPr>
            <w:tcW w:w="6369" w:type="dxa"/>
            <w:vAlign w:val="center"/>
          </w:tcPr>
          <w:p w14:paraId="6127C8B4" w14:textId="77777777" w:rsidR="006D478A" w:rsidRPr="003D6D21" w:rsidRDefault="006D478A" w:rsidP="00462F5A">
            <w:pPr>
              <w:jc w:val="center"/>
              <w:rPr>
                <w:snapToGrid w:val="0"/>
              </w:rPr>
            </w:pPr>
          </w:p>
        </w:tc>
        <w:tc>
          <w:tcPr>
            <w:tcW w:w="870" w:type="dxa"/>
            <w:shd w:val="clear" w:color="auto" w:fill="E0E0E0"/>
            <w:vAlign w:val="center"/>
          </w:tcPr>
          <w:p w14:paraId="4E4B8A84" w14:textId="4C3CAE1B" w:rsidR="006D478A" w:rsidRPr="003D6D21" w:rsidRDefault="006D478A" w:rsidP="00462F5A">
            <w:pPr>
              <w:jc w:val="center"/>
            </w:pPr>
          </w:p>
        </w:tc>
        <w:tc>
          <w:tcPr>
            <w:tcW w:w="870" w:type="dxa"/>
            <w:shd w:val="clear" w:color="auto" w:fill="E0E0E0"/>
            <w:vAlign w:val="center"/>
          </w:tcPr>
          <w:p w14:paraId="430DBDB9" w14:textId="4B67127A" w:rsidR="006D478A" w:rsidRPr="003D6D21" w:rsidRDefault="006D478A" w:rsidP="00462F5A">
            <w:pPr>
              <w:jc w:val="center"/>
              <w:rPr>
                <w:rFonts w:cs="Arial"/>
              </w:rPr>
            </w:pPr>
          </w:p>
        </w:tc>
      </w:tr>
      <w:tr w:rsidR="006D478A" w:rsidRPr="003D6D21" w14:paraId="5A3B93D4" w14:textId="77777777" w:rsidTr="00462F5A">
        <w:trPr>
          <w:trHeight w:val="443"/>
        </w:trPr>
        <w:tc>
          <w:tcPr>
            <w:tcW w:w="1423" w:type="dxa"/>
            <w:vAlign w:val="center"/>
          </w:tcPr>
          <w:p w14:paraId="4C5DA51E" w14:textId="77777777" w:rsidR="006D478A" w:rsidRPr="003D6D21" w:rsidRDefault="006D478A" w:rsidP="00462F5A">
            <w:pPr>
              <w:jc w:val="center"/>
              <w:rPr>
                <w:snapToGrid w:val="0"/>
              </w:rPr>
            </w:pPr>
            <w:r w:rsidRPr="003D6D21">
              <w:rPr>
                <w:snapToGrid w:val="0"/>
              </w:rPr>
              <w:t>5</w:t>
            </w:r>
          </w:p>
        </w:tc>
        <w:tc>
          <w:tcPr>
            <w:tcW w:w="6369" w:type="dxa"/>
            <w:vAlign w:val="center"/>
          </w:tcPr>
          <w:p w14:paraId="3F944624" w14:textId="77777777" w:rsidR="006D478A" w:rsidRPr="003D6D21" w:rsidRDefault="006D478A" w:rsidP="00462F5A">
            <w:pPr>
              <w:jc w:val="center"/>
              <w:rPr>
                <w:snapToGrid w:val="0"/>
              </w:rPr>
            </w:pPr>
          </w:p>
        </w:tc>
        <w:tc>
          <w:tcPr>
            <w:tcW w:w="870" w:type="dxa"/>
            <w:shd w:val="clear" w:color="auto" w:fill="E0E0E0"/>
            <w:vAlign w:val="center"/>
          </w:tcPr>
          <w:p w14:paraId="3653BB01" w14:textId="6F4FBF38" w:rsidR="006D478A" w:rsidRPr="003D6D21" w:rsidRDefault="006D478A" w:rsidP="00462F5A">
            <w:pPr>
              <w:jc w:val="center"/>
            </w:pPr>
          </w:p>
        </w:tc>
        <w:tc>
          <w:tcPr>
            <w:tcW w:w="870" w:type="dxa"/>
            <w:shd w:val="clear" w:color="auto" w:fill="E0E0E0"/>
            <w:vAlign w:val="center"/>
          </w:tcPr>
          <w:p w14:paraId="4539ECBB" w14:textId="4EF02F34" w:rsidR="006D478A" w:rsidRPr="003D6D21" w:rsidRDefault="006D478A" w:rsidP="00462F5A">
            <w:pPr>
              <w:jc w:val="center"/>
              <w:rPr>
                <w:rFonts w:cs="Arial"/>
              </w:rPr>
            </w:pPr>
          </w:p>
        </w:tc>
      </w:tr>
      <w:tr w:rsidR="006D478A" w:rsidRPr="003D6D21" w14:paraId="592CDF4D" w14:textId="77777777" w:rsidTr="00462F5A">
        <w:trPr>
          <w:trHeight w:val="449"/>
        </w:trPr>
        <w:tc>
          <w:tcPr>
            <w:tcW w:w="1423" w:type="dxa"/>
            <w:vAlign w:val="center"/>
          </w:tcPr>
          <w:p w14:paraId="3AA31A50" w14:textId="77777777" w:rsidR="006D478A" w:rsidRPr="003D6D21" w:rsidRDefault="006D478A" w:rsidP="00462F5A">
            <w:pPr>
              <w:jc w:val="center"/>
              <w:rPr>
                <w:snapToGrid w:val="0"/>
              </w:rPr>
            </w:pPr>
            <w:r w:rsidRPr="003D6D21">
              <w:rPr>
                <w:snapToGrid w:val="0"/>
              </w:rPr>
              <w:t>6</w:t>
            </w:r>
          </w:p>
        </w:tc>
        <w:tc>
          <w:tcPr>
            <w:tcW w:w="6369" w:type="dxa"/>
            <w:vAlign w:val="center"/>
          </w:tcPr>
          <w:p w14:paraId="1E3530ED" w14:textId="77777777" w:rsidR="006D478A" w:rsidRPr="003D6D21" w:rsidRDefault="006D478A" w:rsidP="00462F5A">
            <w:pPr>
              <w:jc w:val="center"/>
              <w:rPr>
                <w:snapToGrid w:val="0"/>
              </w:rPr>
            </w:pPr>
          </w:p>
        </w:tc>
        <w:tc>
          <w:tcPr>
            <w:tcW w:w="870" w:type="dxa"/>
            <w:shd w:val="clear" w:color="auto" w:fill="E0E0E0"/>
            <w:vAlign w:val="center"/>
          </w:tcPr>
          <w:p w14:paraId="79A2C0F9" w14:textId="65173AEA" w:rsidR="006D478A" w:rsidRPr="003D6D21" w:rsidRDefault="006D478A" w:rsidP="00462F5A">
            <w:pPr>
              <w:jc w:val="center"/>
            </w:pPr>
          </w:p>
        </w:tc>
        <w:tc>
          <w:tcPr>
            <w:tcW w:w="870" w:type="dxa"/>
            <w:shd w:val="clear" w:color="auto" w:fill="E0E0E0"/>
            <w:vAlign w:val="center"/>
          </w:tcPr>
          <w:p w14:paraId="73D1F83B" w14:textId="6167C5AC" w:rsidR="006D478A" w:rsidRPr="003D6D21" w:rsidRDefault="006D478A" w:rsidP="00462F5A">
            <w:pPr>
              <w:jc w:val="center"/>
              <w:rPr>
                <w:rFonts w:cs="Arial"/>
              </w:rPr>
            </w:pPr>
          </w:p>
        </w:tc>
      </w:tr>
      <w:tr w:rsidR="006D478A" w:rsidRPr="003D6D21" w14:paraId="0F4760D3" w14:textId="77777777" w:rsidTr="00462F5A">
        <w:trPr>
          <w:trHeight w:val="456"/>
        </w:trPr>
        <w:tc>
          <w:tcPr>
            <w:tcW w:w="1423" w:type="dxa"/>
            <w:vAlign w:val="center"/>
          </w:tcPr>
          <w:p w14:paraId="297F6E28" w14:textId="77777777" w:rsidR="006D478A" w:rsidRPr="003D6D21" w:rsidRDefault="006D478A" w:rsidP="00462F5A">
            <w:pPr>
              <w:jc w:val="center"/>
              <w:rPr>
                <w:snapToGrid w:val="0"/>
              </w:rPr>
            </w:pPr>
            <w:r w:rsidRPr="003D6D21">
              <w:rPr>
                <w:snapToGrid w:val="0"/>
              </w:rPr>
              <w:t>7</w:t>
            </w:r>
          </w:p>
        </w:tc>
        <w:tc>
          <w:tcPr>
            <w:tcW w:w="6369" w:type="dxa"/>
            <w:vAlign w:val="center"/>
          </w:tcPr>
          <w:p w14:paraId="18B1BE90" w14:textId="77777777" w:rsidR="006D478A" w:rsidRPr="003D6D21" w:rsidRDefault="006D478A" w:rsidP="00462F5A">
            <w:pPr>
              <w:jc w:val="center"/>
              <w:rPr>
                <w:snapToGrid w:val="0"/>
              </w:rPr>
            </w:pPr>
          </w:p>
        </w:tc>
        <w:tc>
          <w:tcPr>
            <w:tcW w:w="870" w:type="dxa"/>
            <w:shd w:val="clear" w:color="auto" w:fill="E0E0E0"/>
            <w:vAlign w:val="center"/>
          </w:tcPr>
          <w:p w14:paraId="75E85F78" w14:textId="6396800B" w:rsidR="006D478A" w:rsidRPr="003D6D21" w:rsidRDefault="006D478A" w:rsidP="00462F5A">
            <w:pPr>
              <w:jc w:val="center"/>
            </w:pPr>
          </w:p>
        </w:tc>
        <w:tc>
          <w:tcPr>
            <w:tcW w:w="870" w:type="dxa"/>
            <w:shd w:val="clear" w:color="auto" w:fill="E0E0E0"/>
            <w:vAlign w:val="center"/>
          </w:tcPr>
          <w:p w14:paraId="6EA37188" w14:textId="473BFE45" w:rsidR="006D478A" w:rsidRPr="003D6D21" w:rsidRDefault="006D478A" w:rsidP="00462F5A">
            <w:pPr>
              <w:jc w:val="center"/>
              <w:rPr>
                <w:rFonts w:cs="Arial"/>
              </w:rPr>
            </w:pPr>
          </w:p>
        </w:tc>
      </w:tr>
      <w:tr w:rsidR="006D478A" w:rsidRPr="003D6D21" w14:paraId="3EE0AC03" w14:textId="77777777" w:rsidTr="00462F5A">
        <w:trPr>
          <w:trHeight w:val="444"/>
        </w:trPr>
        <w:tc>
          <w:tcPr>
            <w:tcW w:w="1423" w:type="dxa"/>
            <w:vAlign w:val="center"/>
          </w:tcPr>
          <w:p w14:paraId="405A4037" w14:textId="77777777" w:rsidR="006D478A" w:rsidRPr="003D6D21" w:rsidRDefault="006D478A" w:rsidP="00462F5A">
            <w:pPr>
              <w:jc w:val="center"/>
              <w:rPr>
                <w:snapToGrid w:val="0"/>
              </w:rPr>
            </w:pPr>
            <w:r w:rsidRPr="003D6D21">
              <w:rPr>
                <w:snapToGrid w:val="0"/>
              </w:rPr>
              <w:t>8</w:t>
            </w:r>
          </w:p>
        </w:tc>
        <w:tc>
          <w:tcPr>
            <w:tcW w:w="6369" w:type="dxa"/>
            <w:vAlign w:val="center"/>
          </w:tcPr>
          <w:p w14:paraId="615E5558" w14:textId="77777777" w:rsidR="006D478A" w:rsidRPr="003D6D21" w:rsidRDefault="006D478A" w:rsidP="00462F5A">
            <w:pPr>
              <w:jc w:val="center"/>
              <w:rPr>
                <w:snapToGrid w:val="0"/>
              </w:rPr>
            </w:pPr>
          </w:p>
        </w:tc>
        <w:tc>
          <w:tcPr>
            <w:tcW w:w="870" w:type="dxa"/>
            <w:shd w:val="clear" w:color="auto" w:fill="E0E0E0"/>
            <w:vAlign w:val="center"/>
          </w:tcPr>
          <w:p w14:paraId="7AFD093A" w14:textId="6967A7B0" w:rsidR="006D478A" w:rsidRPr="003D6D21" w:rsidRDefault="006D478A" w:rsidP="00462F5A">
            <w:pPr>
              <w:jc w:val="center"/>
            </w:pPr>
          </w:p>
        </w:tc>
        <w:tc>
          <w:tcPr>
            <w:tcW w:w="870" w:type="dxa"/>
            <w:shd w:val="clear" w:color="auto" w:fill="E0E0E0"/>
            <w:vAlign w:val="center"/>
          </w:tcPr>
          <w:p w14:paraId="5857E45D" w14:textId="1FBB242D" w:rsidR="006D478A" w:rsidRPr="003D6D21" w:rsidRDefault="006D478A" w:rsidP="00462F5A">
            <w:pPr>
              <w:jc w:val="center"/>
              <w:rPr>
                <w:rFonts w:cs="Arial"/>
              </w:rPr>
            </w:pPr>
          </w:p>
        </w:tc>
      </w:tr>
      <w:tr w:rsidR="006D478A" w:rsidRPr="003D6D21" w14:paraId="1681903E" w14:textId="77777777" w:rsidTr="00462F5A">
        <w:trPr>
          <w:trHeight w:val="454"/>
        </w:trPr>
        <w:tc>
          <w:tcPr>
            <w:tcW w:w="1423" w:type="dxa"/>
            <w:vAlign w:val="center"/>
          </w:tcPr>
          <w:p w14:paraId="4C33BBF7" w14:textId="77777777" w:rsidR="006D478A" w:rsidRPr="003D6D21" w:rsidRDefault="006D478A" w:rsidP="00462F5A">
            <w:pPr>
              <w:jc w:val="center"/>
              <w:rPr>
                <w:snapToGrid w:val="0"/>
              </w:rPr>
            </w:pPr>
            <w:r w:rsidRPr="003D6D21">
              <w:rPr>
                <w:snapToGrid w:val="0"/>
              </w:rPr>
              <w:t>9</w:t>
            </w:r>
          </w:p>
        </w:tc>
        <w:tc>
          <w:tcPr>
            <w:tcW w:w="6369" w:type="dxa"/>
            <w:vAlign w:val="center"/>
          </w:tcPr>
          <w:p w14:paraId="77BEDA81" w14:textId="77777777" w:rsidR="006D478A" w:rsidRPr="003D6D21" w:rsidRDefault="006D478A" w:rsidP="00462F5A">
            <w:pPr>
              <w:jc w:val="center"/>
              <w:rPr>
                <w:snapToGrid w:val="0"/>
              </w:rPr>
            </w:pPr>
          </w:p>
        </w:tc>
        <w:tc>
          <w:tcPr>
            <w:tcW w:w="870" w:type="dxa"/>
            <w:shd w:val="clear" w:color="auto" w:fill="E0E0E0"/>
            <w:vAlign w:val="center"/>
          </w:tcPr>
          <w:p w14:paraId="6FD176A7" w14:textId="31A95D1F" w:rsidR="006D478A" w:rsidRPr="003D6D21" w:rsidRDefault="006D478A" w:rsidP="00462F5A">
            <w:pPr>
              <w:jc w:val="center"/>
            </w:pPr>
          </w:p>
        </w:tc>
        <w:tc>
          <w:tcPr>
            <w:tcW w:w="870" w:type="dxa"/>
            <w:shd w:val="clear" w:color="auto" w:fill="E0E0E0"/>
            <w:vAlign w:val="center"/>
          </w:tcPr>
          <w:p w14:paraId="51C1E52B" w14:textId="489906DE" w:rsidR="006D478A" w:rsidRPr="003D6D21" w:rsidRDefault="006D478A" w:rsidP="00462F5A">
            <w:pPr>
              <w:jc w:val="center"/>
              <w:rPr>
                <w:rFonts w:cs="Arial"/>
              </w:rPr>
            </w:pPr>
          </w:p>
        </w:tc>
      </w:tr>
      <w:tr w:rsidR="006D478A" w:rsidRPr="003D6D21" w14:paraId="024BD5A0" w14:textId="77777777" w:rsidTr="00462F5A">
        <w:trPr>
          <w:trHeight w:val="444"/>
        </w:trPr>
        <w:tc>
          <w:tcPr>
            <w:tcW w:w="1423" w:type="dxa"/>
            <w:vAlign w:val="center"/>
          </w:tcPr>
          <w:p w14:paraId="03876A67" w14:textId="77777777" w:rsidR="006D478A" w:rsidRPr="003D6D21" w:rsidRDefault="006D478A" w:rsidP="00462F5A">
            <w:pPr>
              <w:jc w:val="center"/>
              <w:rPr>
                <w:snapToGrid w:val="0"/>
              </w:rPr>
            </w:pPr>
            <w:r w:rsidRPr="003D6D21">
              <w:rPr>
                <w:snapToGrid w:val="0"/>
              </w:rPr>
              <w:t>10</w:t>
            </w:r>
          </w:p>
        </w:tc>
        <w:tc>
          <w:tcPr>
            <w:tcW w:w="6369" w:type="dxa"/>
            <w:vAlign w:val="center"/>
          </w:tcPr>
          <w:p w14:paraId="7D0996A7" w14:textId="77777777" w:rsidR="006D478A" w:rsidRPr="003D6D21" w:rsidRDefault="006D478A" w:rsidP="00462F5A">
            <w:pPr>
              <w:jc w:val="center"/>
              <w:rPr>
                <w:snapToGrid w:val="0"/>
              </w:rPr>
            </w:pPr>
          </w:p>
        </w:tc>
        <w:tc>
          <w:tcPr>
            <w:tcW w:w="870" w:type="dxa"/>
            <w:shd w:val="clear" w:color="auto" w:fill="E0E0E0"/>
            <w:vAlign w:val="center"/>
          </w:tcPr>
          <w:p w14:paraId="73E58F6F" w14:textId="748CB7BE" w:rsidR="006D478A" w:rsidRPr="003D6D21" w:rsidRDefault="006D478A" w:rsidP="00462F5A">
            <w:pPr>
              <w:jc w:val="center"/>
            </w:pPr>
          </w:p>
        </w:tc>
        <w:tc>
          <w:tcPr>
            <w:tcW w:w="870" w:type="dxa"/>
            <w:shd w:val="clear" w:color="auto" w:fill="E0E0E0"/>
            <w:vAlign w:val="center"/>
          </w:tcPr>
          <w:p w14:paraId="48BC7E73" w14:textId="49664C5F" w:rsidR="006D478A" w:rsidRPr="003D6D21" w:rsidRDefault="006D478A" w:rsidP="00462F5A">
            <w:pPr>
              <w:jc w:val="center"/>
              <w:rPr>
                <w:rFonts w:cs="Arial"/>
              </w:rPr>
            </w:pPr>
          </w:p>
        </w:tc>
      </w:tr>
      <w:tr w:rsidR="006D478A" w:rsidRPr="003D6D21" w14:paraId="34BE6233" w14:textId="77777777" w:rsidTr="00462F5A">
        <w:trPr>
          <w:trHeight w:val="452"/>
        </w:trPr>
        <w:tc>
          <w:tcPr>
            <w:tcW w:w="1423" w:type="dxa"/>
            <w:vAlign w:val="center"/>
          </w:tcPr>
          <w:p w14:paraId="324F186B" w14:textId="77777777" w:rsidR="006D478A" w:rsidRPr="003D6D21" w:rsidRDefault="006D478A" w:rsidP="00462F5A">
            <w:pPr>
              <w:jc w:val="center"/>
              <w:rPr>
                <w:snapToGrid w:val="0"/>
              </w:rPr>
            </w:pPr>
            <w:r w:rsidRPr="003D6D21">
              <w:rPr>
                <w:snapToGrid w:val="0"/>
              </w:rPr>
              <w:t>11</w:t>
            </w:r>
          </w:p>
        </w:tc>
        <w:tc>
          <w:tcPr>
            <w:tcW w:w="6369" w:type="dxa"/>
            <w:vAlign w:val="center"/>
          </w:tcPr>
          <w:p w14:paraId="1F688AAE" w14:textId="77777777" w:rsidR="006D478A" w:rsidRPr="003D6D21" w:rsidRDefault="006D478A" w:rsidP="00462F5A">
            <w:pPr>
              <w:jc w:val="center"/>
              <w:rPr>
                <w:snapToGrid w:val="0"/>
              </w:rPr>
            </w:pPr>
          </w:p>
        </w:tc>
        <w:tc>
          <w:tcPr>
            <w:tcW w:w="870" w:type="dxa"/>
            <w:shd w:val="clear" w:color="auto" w:fill="E0E0E0"/>
            <w:vAlign w:val="center"/>
          </w:tcPr>
          <w:p w14:paraId="089CFC79" w14:textId="0EECCFD2" w:rsidR="006D478A" w:rsidRPr="003D6D21" w:rsidRDefault="006D478A" w:rsidP="00462F5A">
            <w:pPr>
              <w:jc w:val="center"/>
            </w:pPr>
          </w:p>
        </w:tc>
        <w:tc>
          <w:tcPr>
            <w:tcW w:w="870" w:type="dxa"/>
            <w:shd w:val="clear" w:color="auto" w:fill="E0E0E0"/>
            <w:vAlign w:val="center"/>
          </w:tcPr>
          <w:p w14:paraId="098E5779" w14:textId="5571EF0E" w:rsidR="006D478A" w:rsidRPr="003D6D21" w:rsidRDefault="006D478A" w:rsidP="00462F5A">
            <w:pPr>
              <w:jc w:val="center"/>
              <w:rPr>
                <w:rFonts w:cs="Arial"/>
              </w:rPr>
            </w:pPr>
          </w:p>
        </w:tc>
      </w:tr>
      <w:tr w:rsidR="006D478A" w:rsidRPr="003D6D21" w14:paraId="6AC7E78A" w14:textId="77777777" w:rsidTr="00462F5A">
        <w:trPr>
          <w:trHeight w:val="441"/>
        </w:trPr>
        <w:tc>
          <w:tcPr>
            <w:tcW w:w="1423" w:type="dxa"/>
            <w:vAlign w:val="center"/>
          </w:tcPr>
          <w:p w14:paraId="06C9FC92" w14:textId="77777777" w:rsidR="006D478A" w:rsidRPr="003D6D21" w:rsidRDefault="006D478A" w:rsidP="00462F5A">
            <w:pPr>
              <w:jc w:val="center"/>
              <w:rPr>
                <w:snapToGrid w:val="0"/>
              </w:rPr>
            </w:pPr>
            <w:r w:rsidRPr="003D6D21">
              <w:rPr>
                <w:snapToGrid w:val="0"/>
              </w:rPr>
              <w:t>12</w:t>
            </w:r>
          </w:p>
        </w:tc>
        <w:tc>
          <w:tcPr>
            <w:tcW w:w="6369" w:type="dxa"/>
            <w:vAlign w:val="center"/>
          </w:tcPr>
          <w:p w14:paraId="0DEB2FCE" w14:textId="77777777" w:rsidR="006D478A" w:rsidRPr="003D6D21" w:rsidRDefault="006D478A" w:rsidP="00462F5A">
            <w:pPr>
              <w:jc w:val="center"/>
              <w:rPr>
                <w:snapToGrid w:val="0"/>
              </w:rPr>
            </w:pPr>
          </w:p>
        </w:tc>
        <w:tc>
          <w:tcPr>
            <w:tcW w:w="870" w:type="dxa"/>
            <w:shd w:val="clear" w:color="auto" w:fill="E0E0E0"/>
            <w:vAlign w:val="center"/>
          </w:tcPr>
          <w:p w14:paraId="12959F3F" w14:textId="04FD8687" w:rsidR="006D478A" w:rsidRPr="003D6D21" w:rsidRDefault="006D478A" w:rsidP="00462F5A">
            <w:pPr>
              <w:jc w:val="center"/>
            </w:pPr>
          </w:p>
        </w:tc>
        <w:tc>
          <w:tcPr>
            <w:tcW w:w="870" w:type="dxa"/>
            <w:shd w:val="clear" w:color="auto" w:fill="E0E0E0"/>
            <w:vAlign w:val="center"/>
          </w:tcPr>
          <w:p w14:paraId="110AEA37" w14:textId="2DED55B3" w:rsidR="006D478A" w:rsidRPr="003D6D21" w:rsidRDefault="006D478A" w:rsidP="00462F5A">
            <w:pPr>
              <w:jc w:val="center"/>
              <w:rPr>
                <w:rFonts w:cs="Arial"/>
              </w:rPr>
            </w:pPr>
          </w:p>
        </w:tc>
      </w:tr>
      <w:tr w:rsidR="006D478A" w:rsidRPr="003D6D21" w14:paraId="49910666" w14:textId="77777777" w:rsidTr="00462F5A">
        <w:trPr>
          <w:trHeight w:val="449"/>
        </w:trPr>
        <w:tc>
          <w:tcPr>
            <w:tcW w:w="1423" w:type="dxa"/>
            <w:vAlign w:val="center"/>
          </w:tcPr>
          <w:p w14:paraId="120A95BE" w14:textId="77777777" w:rsidR="006D478A" w:rsidRPr="003D6D21" w:rsidRDefault="006D478A" w:rsidP="00462F5A">
            <w:pPr>
              <w:jc w:val="center"/>
              <w:rPr>
                <w:snapToGrid w:val="0"/>
              </w:rPr>
            </w:pPr>
            <w:r w:rsidRPr="003D6D21">
              <w:rPr>
                <w:snapToGrid w:val="0"/>
              </w:rPr>
              <w:t>13</w:t>
            </w:r>
          </w:p>
        </w:tc>
        <w:tc>
          <w:tcPr>
            <w:tcW w:w="6369" w:type="dxa"/>
            <w:vAlign w:val="center"/>
          </w:tcPr>
          <w:p w14:paraId="3B1F5032" w14:textId="77777777" w:rsidR="006D478A" w:rsidRPr="003D6D21" w:rsidRDefault="006D478A" w:rsidP="00462F5A">
            <w:pPr>
              <w:jc w:val="center"/>
              <w:rPr>
                <w:snapToGrid w:val="0"/>
              </w:rPr>
            </w:pPr>
          </w:p>
        </w:tc>
        <w:tc>
          <w:tcPr>
            <w:tcW w:w="870" w:type="dxa"/>
            <w:shd w:val="clear" w:color="auto" w:fill="E0E0E0"/>
            <w:vAlign w:val="center"/>
          </w:tcPr>
          <w:p w14:paraId="3B547484" w14:textId="6A534CE4" w:rsidR="006D478A" w:rsidRPr="003D6D21" w:rsidRDefault="006D478A" w:rsidP="00462F5A">
            <w:pPr>
              <w:jc w:val="center"/>
            </w:pPr>
          </w:p>
        </w:tc>
        <w:tc>
          <w:tcPr>
            <w:tcW w:w="870" w:type="dxa"/>
            <w:shd w:val="clear" w:color="auto" w:fill="E0E0E0"/>
            <w:vAlign w:val="center"/>
          </w:tcPr>
          <w:p w14:paraId="3206CA70" w14:textId="0D1E9BFF" w:rsidR="006D478A" w:rsidRPr="003D6D21" w:rsidRDefault="006D478A" w:rsidP="00462F5A">
            <w:pPr>
              <w:jc w:val="center"/>
              <w:rPr>
                <w:rFonts w:cs="Arial"/>
              </w:rPr>
            </w:pPr>
          </w:p>
        </w:tc>
      </w:tr>
      <w:tr w:rsidR="006D478A" w:rsidRPr="003D6D21" w14:paraId="64B1B297" w14:textId="77777777" w:rsidTr="00462F5A">
        <w:trPr>
          <w:trHeight w:val="441"/>
        </w:trPr>
        <w:tc>
          <w:tcPr>
            <w:tcW w:w="1423" w:type="dxa"/>
            <w:vAlign w:val="center"/>
          </w:tcPr>
          <w:p w14:paraId="5BAF5D7B" w14:textId="77777777" w:rsidR="006D478A" w:rsidRPr="003D6D21" w:rsidRDefault="006D478A" w:rsidP="00462F5A">
            <w:pPr>
              <w:jc w:val="center"/>
              <w:rPr>
                <w:snapToGrid w:val="0"/>
              </w:rPr>
            </w:pPr>
            <w:r w:rsidRPr="003D6D21">
              <w:rPr>
                <w:snapToGrid w:val="0"/>
              </w:rPr>
              <w:t>14</w:t>
            </w:r>
          </w:p>
        </w:tc>
        <w:tc>
          <w:tcPr>
            <w:tcW w:w="6369" w:type="dxa"/>
            <w:vAlign w:val="center"/>
          </w:tcPr>
          <w:p w14:paraId="71A21D22" w14:textId="77777777" w:rsidR="006D478A" w:rsidRPr="003D6D21" w:rsidRDefault="006D478A" w:rsidP="00462F5A">
            <w:pPr>
              <w:jc w:val="center"/>
              <w:rPr>
                <w:snapToGrid w:val="0"/>
              </w:rPr>
            </w:pPr>
          </w:p>
        </w:tc>
        <w:tc>
          <w:tcPr>
            <w:tcW w:w="870" w:type="dxa"/>
            <w:shd w:val="clear" w:color="auto" w:fill="E0E0E0"/>
            <w:vAlign w:val="center"/>
          </w:tcPr>
          <w:p w14:paraId="73449F4E" w14:textId="289700C8" w:rsidR="006D478A" w:rsidRPr="003D6D21" w:rsidRDefault="006D478A" w:rsidP="00462F5A">
            <w:pPr>
              <w:jc w:val="center"/>
            </w:pPr>
          </w:p>
        </w:tc>
        <w:tc>
          <w:tcPr>
            <w:tcW w:w="870" w:type="dxa"/>
            <w:shd w:val="clear" w:color="auto" w:fill="E0E0E0"/>
            <w:vAlign w:val="center"/>
          </w:tcPr>
          <w:p w14:paraId="2AA05A37" w14:textId="18B9BD11" w:rsidR="006D478A" w:rsidRPr="003D6D21" w:rsidRDefault="006D478A" w:rsidP="00462F5A">
            <w:pPr>
              <w:jc w:val="center"/>
              <w:rPr>
                <w:rFonts w:cs="Arial"/>
              </w:rPr>
            </w:pPr>
          </w:p>
        </w:tc>
      </w:tr>
      <w:tr w:rsidR="006D478A" w:rsidRPr="003D6D21" w14:paraId="7910FF6B" w14:textId="77777777" w:rsidTr="00462F5A">
        <w:trPr>
          <w:trHeight w:val="448"/>
        </w:trPr>
        <w:tc>
          <w:tcPr>
            <w:tcW w:w="1423" w:type="dxa"/>
            <w:vAlign w:val="center"/>
          </w:tcPr>
          <w:p w14:paraId="101D370E" w14:textId="77777777" w:rsidR="006D478A" w:rsidRPr="003D6D21" w:rsidRDefault="006D478A" w:rsidP="00462F5A">
            <w:pPr>
              <w:jc w:val="center"/>
              <w:rPr>
                <w:snapToGrid w:val="0"/>
              </w:rPr>
            </w:pPr>
            <w:r w:rsidRPr="003D6D21">
              <w:rPr>
                <w:snapToGrid w:val="0"/>
              </w:rPr>
              <w:t>15</w:t>
            </w:r>
          </w:p>
        </w:tc>
        <w:tc>
          <w:tcPr>
            <w:tcW w:w="6369" w:type="dxa"/>
            <w:vAlign w:val="center"/>
          </w:tcPr>
          <w:p w14:paraId="4BD5D2A7" w14:textId="77777777" w:rsidR="006D478A" w:rsidRPr="003D6D21" w:rsidRDefault="006D478A" w:rsidP="00462F5A">
            <w:pPr>
              <w:jc w:val="center"/>
              <w:rPr>
                <w:snapToGrid w:val="0"/>
              </w:rPr>
            </w:pPr>
          </w:p>
        </w:tc>
        <w:tc>
          <w:tcPr>
            <w:tcW w:w="870" w:type="dxa"/>
            <w:shd w:val="clear" w:color="auto" w:fill="E0E0E0"/>
            <w:vAlign w:val="center"/>
          </w:tcPr>
          <w:p w14:paraId="64FF1DD8" w14:textId="2A3EB3CA" w:rsidR="006D478A" w:rsidRPr="003D6D21" w:rsidRDefault="006D478A" w:rsidP="00462F5A">
            <w:pPr>
              <w:jc w:val="center"/>
            </w:pPr>
          </w:p>
        </w:tc>
        <w:tc>
          <w:tcPr>
            <w:tcW w:w="870" w:type="dxa"/>
            <w:shd w:val="clear" w:color="auto" w:fill="E0E0E0"/>
            <w:vAlign w:val="center"/>
          </w:tcPr>
          <w:p w14:paraId="2A28C4C2" w14:textId="4405B6B2" w:rsidR="006D478A" w:rsidRPr="003D6D21" w:rsidRDefault="006D478A" w:rsidP="00462F5A">
            <w:pPr>
              <w:jc w:val="center"/>
              <w:rPr>
                <w:rFonts w:cs="Arial"/>
              </w:rPr>
            </w:pPr>
          </w:p>
        </w:tc>
      </w:tr>
      <w:tr w:rsidR="006D478A" w:rsidRPr="003D6D21" w14:paraId="69EFF044" w14:textId="77777777" w:rsidTr="00462F5A">
        <w:trPr>
          <w:trHeight w:val="452"/>
        </w:trPr>
        <w:tc>
          <w:tcPr>
            <w:tcW w:w="1423" w:type="dxa"/>
            <w:vAlign w:val="center"/>
          </w:tcPr>
          <w:p w14:paraId="1C23ADE0" w14:textId="77777777" w:rsidR="006D478A" w:rsidRPr="003D6D21" w:rsidRDefault="006D478A" w:rsidP="00462F5A">
            <w:pPr>
              <w:jc w:val="center"/>
              <w:rPr>
                <w:snapToGrid w:val="0"/>
              </w:rPr>
            </w:pPr>
            <w:r w:rsidRPr="003D6D21">
              <w:rPr>
                <w:snapToGrid w:val="0"/>
              </w:rPr>
              <w:t>16</w:t>
            </w:r>
          </w:p>
        </w:tc>
        <w:tc>
          <w:tcPr>
            <w:tcW w:w="6369" w:type="dxa"/>
            <w:vAlign w:val="center"/>
          </w:tcPr>
          <w:p w14:paraId="1FD2238C" w14:textId="77777777" w:rsidR="006D478A" w:rsidRPr="003D6D21" w:rsidRDefault="006D478A" w:rsidP="00462F5A">
            <w:pPr>
              <w:jc w:val="center"/>
              <w:rPr>
                <w:snapToGrid w:val="0"/>
              </w:rPr>
            </w:pPr>
          </w:p>
        </w:tc>
        <w:tc>
          <w:tcPr>
            <w:tcW w:w="870" w:type="dxa"/>
            <w:shd w:val="clear" w:color="auto" w:fill="E0E0E0"/>
            <w:vAlign w:val="center"/>
          </w:tcPr>
          <w:p w14:paraId="5BAA7C09" w14:textId="61D254DA" w:rsidR="006D478A" w:rsidRPr="003D6D21" w:rsidRDefault="006D478A" w:rsidP="00462F5A">
            <w:pPr>
              <w:jc w:val="center"/>
            </w:pPr>
          </w:p>
        </w:tc>
        <w:tc>
          <w:tcPr>
            <w:tcW w:w="870" w:type="dxa"/>
            <w:shd w:val="clear" w:color="auto" w:fill="E0E0E0"/>
            <w:vAlign w:val="center"/>
          </w:tcPr>
          <w:p w14:paraId="36655EBB" w14:textId="42842027" w:rsidR="006D478A" w:rsidRPr="003D6D21" w:rsidRDefault="006D478A" w:rsidP="00462F5A">
            <w:pPr>
              <w:jc w:val="center"/>
              <w:rPr>
                <w:rFonts w:cs="Arial"/>
              </w:rPr>
            </w:pPr>
          </w:p>
        </w:tc>
      </w:tr>
      <w:tr w:rsidR="006D478A" w:rsidRPr="003D6D21" w14:paraId="3CBDB329" w14:textId="77777777" w:rsidTr="00462F5A">
        <w:trPr>
          <w:trHeight w:val="460"/>
        </w:trPr>
        <w:tc>
          <w:tcPr>
            <w:tcW w:w="1423" w:type="dxa"/>
            <w:vAlign w:val="center"/>
          </w:tcPr>
          <w:p w14:paraId="34E153B8" w14:textId="77777777" w:rsidR="006D478A" w:rsidRPr="003D6D21" w:rsidRDefault="006D478A" w:rsidP="00462F5A">
            <w:pPr>
              <w:jc w:val="center"/>
              <w:rPr>
                <w:snapToGrid w:val="0"/>
              </w:rPr>
            </w:pPr>
            <w:r w:rsidRPr="003D6D21">
              <w:rPr>
                <w:snapToGrid w:val="0"/>
              </w:rPr>
              <w:t>17</w:t>
            </w:r>
          </w:p>
        </w:tc>
        <w:tc>
          <w:tcPr>
            <w:tcW w:w="6369" w:type="dxa"/>
            <w:vAlign w:val="center"/>
          </w:tcPr>
          <w:p w14:paraId="43558CB7" w14:textId="77777777" w:rsidR="006D478A" w:rsidRPr="003D6D21" w:rsidRDefault="006D478A" w:rsidP="00462F5A">
            <w:pPr>
              <w:jc w:val="center"/>
              <w:rPr>
                <w:snapToGrid w:val="0"/>
              </w:rPr>
            </w:pPr>
          </w:p>
        </w:tc>
        <w:tc>
          <w:tcPr>
            <w:tcW w:w="870" w:type="dxa"/>
            <w:shd w:val="clear" w:color="auto" w:fill="E0E0E0"/>
            <w:vAlign w:val="center"/>
          </w:tcPr>
          <w:p w14:paraId="44041E46" w14:textId="0274224B" w:rsidR="006D478A" w:rsidRPr="003D6D21" w:rsidRDefault="006D478A" w:rsidP="00462F5A">
            <w:pPr>
              <w:jc w:val="center"/>
            </w:pPr>
          </w:p>
        </w:tc>
        <w:tc>
          <w:tcPr>
            <w:tcW w:w="870" w:type="dxa"/>
            <w:shd w:val="clear" w:color="auto" w:fill="E0E0E0"/>
            <w:vAlign w:val="center"/>
          </w:tcPr>
          <w:p w14:paraId="6D0A3C71" w14:textId="5D0E237C" w:rsidR="006D478A" w:rsidRPr="003D6D21" w:rsidRDefault="006D478A" w:rsidP="00462F5A">
            <w:pPr>
              <w:jc w:val="center"/>
              <w:rPr>
                <w:rFonts w:cs="Arial"/>
              </w:rPr>
            </w:pPr>
          </w:p>
        </w:tc>
      </w:tr>
      <w:tr w:rsidR="006D478A" w:rsidRPr="003D6D21" w14:paraId="3130A9A8" w14:textId="77777777" w:rsidTr="00462F5A">
        <w:trPr>
          <w:trHeight w:val="436"/>
        </w:trPr>
        <w:tc>
          <w:tcPr>
            <w:tcW w:w="1423" w:type="dxa"/>
            <w:vAlign w:val="center"/>
          </w:tcPr>
          <w:p w14:paraId="548F0C54" w14:textId="77777777" w:rsidR="006D478A" w:rsidRPr="003D6D21" w:rsidRDefault="006D478A" w:rsidP="00462F5A">
            <w:pPr>
              <w:jc w:val="center"/>
              <w:rPr>
                <w:snapToGrid w:val="0"/>
              </w:rPr>
            </w:pPr>
            <w:r w:rsidRPr="003D6D21">
              <w:rPr>
                <w:snapToGrid w:val="0"/>
              </w:rPr>
              <w:t>18</w:t>
            </w:r>
          </w:p>
        </w:tc>
        <w:tc>
          <w:tcPr>
            <w:tcW w:w="6369" w:type="dxa"/>
            <w:vAlign w:val="center"/>
          </w:tcPr>
          <w:p w14:paraId="0ED8C397" w14:textId="77777777" w:rsidR="006D478A" w:rsidRPr="003D6D21" w:rsidRDefault="006D478A" w:rsidP="00462F5A">
            <w:pPr>
              <w:jc w:val="center"/>
              <w:rPr>
                <w:snapToGrid w:val="0"/>
              </w:rPr>
            </w:pPr>
          </w:p>
        </w:tc>
        <w:tc>
          <w:tcPr>
            <w:tcW w:w="870" w:type="dxa"/>
            <w:shd w:val="clear" w:color="auto" w:fill="E0E0E0"/>
            <w:vAlign w:val="center"/>
          </w:tcPr>
          <w:p w14:paraId="2CD43FDD" w14:textId="0928085C" w:rsidR="006D478A" w:rsidRPr="003D6D21" w:rsidRDefault="006D478A" w:rsidP="00462F5A">
            <w:pPr>
              <w:jc w:val="center"/>
            </w:pPr>
          </w:p>
        </w:tc>
        <w:tc>
          <w:tcPr>
            <w:tcW w:w="870" w:type="dxa"/>
            <w:shd w:val="clear" w:color="auto" w:fill="E0E0E0"/>
            <w:vAlign w:val="center"/>
          </w:tcPr>
          <w:p w14:paraId="65A2CA1D" w14:textId="3C544D58" w:rsidR="006D478A" w:rsidRPr="003D6D21" w:rsidRDefault="006D478A" w:rsidP="00462F5A">
            <w:pPr>
              <w:jc w:val="center"/>
              <w:rPr>
                <w:rFonts w:cs="Arial"/>
              </w:rPr>
            </w:pPr>
          </w:p>
        </w:tc>
      </w:tr>
      <w:tr w:rsidR="006D478A" w:rsidRPr="003D6D21" w14:paraId="1EFE0B50" w14:textId="77777777" w:rsidTr="00462F5A">
        <w:trPr>
          <w:trHeight w:val="459"/>
        </w:trPr>
        <w:tc>
          <w:tcPr>
            <w:tcW w:w="1423" w:type="dxa"/>
            <w:vAlign w:val="center"/>
          </w:tcPr>
          <w:p w14:paraId="32E953D2" w14:textId="77777777" w:rsidR="006D478A" w:rsidRPr="003D6D21" w:rsidRDefault="006D478A" w:rsidP="00462F5A">
            <w:pPr>
              <w:jc w:val="center"/>
              <w:rPr>
                <w:snapToGrid w:val="0"/>
              </w:rPr>
            </w:pPr>
            <w:r w:rsidRPr="003D6D21">
              <w:rPr>
                <w:snapToGrid w:val="0"/>
              </w:rPr>
              <w:t>19</w:t>
            </w:r>
          </w:p>
        </w:tc>
        <w:tc>
          <w:tcPr>
            <w:tcW w:w="6369" w:type="dxa"/>
            <w:vAlign w:val="center"/>
          </w:tcPr>
          <w:p w14:paraId="3C416533" w14:textId="77777777" w:rsidR="006D478A" w:rsidRPr="003D6D21" w:rsidRDefault="006D478A" w:rsidP="00462F5A">
            <w:pPr>
              <w:jc w:val="center"/>
              <w:rPr>
                <w:snapToGrid w:val="0"/>
              </w:rPr>
            </w:pPr>
          </w:p>
        </w:tc>
        <w:tc>
          <w:tcPr>
            <w:tcW w:w="870" w:type="dxa"/>
            <w:shd w:val="clear" w:color="auto" w:fill="E0E0E0"/>
            <w:vAlign w:val="center"/>
          </w:tcPr>
          <w:p w14:paraId="33D41B10" w14:textId="178FA89C" w:rsidR="006D478A" w:rsidRPr="003D6D21" w:rsidRDefault="006D478A" w:rsidP="00462F5A">
            <w:pPr>
              <w:jc w:val="center"/>
            </w:pPr>
          </w:p>
        </w:tc>
        <w:tc>
          <w:tcPr>
            <w:tcW w:w="870" w:type="dxa"/>
            <w:shd w:val="clear" w:color="auto" w:fill="E0E0E0"/>
            <w:vAlign w:val="center"/>
          </w:tcPr>
          <w:p w14:paraId="6B1EFDDE" w14:textId="5FD55E4D" w:rsidR="006D478A" w:rsidRPr="003D6D21" w:rsidRDefault="006D478A" w:rsidP="00462F5A">
            <w:pPr>
              <w:jc w:val="center"/>
              <w:rPr>
                <w:rFonts w:cs="Arial"/>
              </w:rPr>
            </w:pPr>
          </w:p>
        </w:tc>
      </w:tr>
      <w:tr w:rsidR="006D478A" w:rsidRPr="003D6D21" w14:paraId="699FB2B1" w14:textId="77777777" w:rsidTr="00462F5A">
        <w:trPr>
          <w:trHeight w:val="449"/>
        </w:trPr>
        <w:tc>
          <w:tcPr>
            <w:tcW w:w="1423" w:type="dxa"/>
            <w:vAlign w:val="center"/>
          </w:tcPr>
          <w:p w14:paraId="1304B1A4" w14:textId="77777777" w:rsidR="006D478A" w:rsidRPr="003D6D21" w:rsidRDefault="006D478A" w:rsidP="00462F5A">
            <w:pPr>
              <w:jc w:val="center"/>
              <w:rPr>
                <w:snapToGrid w:val="0"/>
              </w:rPr>
            </w:pPr>
            <w:r w:rsidRPr="003D6D21">
              <w:rPr>
                <w:snapToGrid w:val="0"/>
              </w:rPr>
              <w:t>20</w:t>
            </w:r>
          </w:p>
        </w:tc>
        <w:tc>
          <w:tcPr>
            <w:tcW w:w="6369" w:type="dxa"/>
            <w:vAlign w:val="center"/>
          </w:tcPr>
          <w:p w14:paraId="361F8F2F" w14:textId="77777777" w:rsidR="006D478A" w:rsidRPr="003D6D21" w:rsidRDefault="006D478A" w:rsidP="00462F5A">
            <w:pPr>
              <w:jc w:val="center"/>
              <w:rPr>
                <w:snapToGrid w:val="0"/>
              </w:rPr>
            </w:pPr>
          </w:p>
        </w:tc>
        <w:tc>
          <w:tcPr>
            <w:tcW w:w="870" w:type="dxa"/>
            <w:shd w:val="clear" w:color="auto" w:fill="E0E0E0"/>
            <w:vAlign w:val="center"/>
          </w:tcPr>
          <w:p w14:paraId="73C4D729" w14:textId="3B825240" w:rsidR="006D478A" w:rsidRPr="003D6D21" w:rsidRDefault="006D478A" w:rsidP="00462F5A">
            <w:pPr>
              <w:jc w:val="center"/>
            </w:pPr>
          </w:p>
        </w:tc>
        <w:tc>
          <w:tcPr>
            <w:tcW w:w="870" w:type="dxa"/>
            <w:shd w:val="clear" w:color="auto" w:fill="E0E0E0"/>
            <w:vAlign w:val="center"/>
          </w:tcPr>
          <w:p w14:paraId="617F3EF9" w14:textId="7D442D14" w:rsidR="006D478A" w:rsidRPr="003D6D21" w:rsidRDefault="006D478A" w:rsidP="00462F5A">
            <w:pPr>
              <w:jc w:val="center"/>
              <w:rPr>
                <w:rFonts w:cs="Arial"/>
              </w:rPr>
            </w:pPr>
          </w:p>
        </w:tc>
      </w:tr>
      <w:tr w:rsidR="006D478A" w:rsidRPr="003D6D21" w14:paraId="181A5873" w14:textId="77777777" w:rsidTr="00462F5A">
        <w:trPr>
          <w:trHeight w:val="441"/>
        </w:trPr>
        <w:tc>
          <w:tcPr>
            <w:tcW w:w="1423" w:type="dxa"/>
            <w:vAlign w:val="center"/>
          </w:tcPr>
          <w:p w14:paraId="2E972125" w14:textId="77777777" w:rsidR="006D478A" w:rsidRPr="003D6D21" w:rsidRDefault="006D478A" w:rsidP="00462F5A">
            <w:pPr>
              <w:jc w:val="center"/>
              <w:rPr>
                <w:snapToGrid w:val="0"/>
              </w:rPr>
            </w:pPr>
            <w:r w:rsidRPr="003D6D21">
              <w:rPr>
                <w:snapToGrid w:val="0"/>
              </w:rPr>
              <w:t>21</w:t>
            </w:r>
          </w:p>
        </w:tc>
        <w:tc>
          <w:tcPr>
            <w:tcW w:w="6369" w:type="dxa"/>
            <w:vAlign w:val="center"/>
          </w:tcPr>
          <w:p w14:paraId="76DF510B" w14:textId="77777777" w:rsidR="006D478A" w:rsidRPr="003D6D21" w:rsidRDefault="006D478A" w:rsidP="00462F5A">
            <w:pPr>
              <w:jc w:val="center"/>
              <w:rPr>
                <w:snapToGrid w:val="0"/>
              </w:rPr>
            </w:pPr>
          </w:p>
        </w:tc>
        <w:tc>
          <w:tcPr>
            <w:tcW w:w="870" w:type="dxa"/>
            <w:shd w:val="clear" w:color="auto" w:fill="E0E0E0"/>
            <w:vAlign w:val="center"/>
          </w:tcPr>
          <w:p w14:paraId="70351392" w14:textId="6330462A" w:rsidR="006D478A" w:rsidRPr="003D6D21" w:rsidRDefault="006D478A" w:rsidP="00462F5A">
            <w:pPr>
              <w:jc w:val="center"/>
            </w:pPr>
          </w:p>
        </w:tc>
        <w:tc>
          <w:tcPr>
            <w:tcW w:w="870" w:type="dxa"/>
            <w:shd w:val="clear" w:color="auto" w:fill="E0E0E0"/>
            <w:vAlign w:val="center"/>
          </w:tcPr>
          <w:p w14:paraId="3F3CBC8E" w14:textId="119A3001" w:rsidR="006D478A" w:rsidRPr="003D6D21" w:rsidRDefault="006D478A" w:rsidP="00462F5A">
            <w:pPr>
              <w:jc w:val="center"/>
              <w:rPr>
                <w:rFonts w:cs="Arial"/>
              </w:rPr>
            </w:pPr>
          </w:p>
        </w:tc>
      </w:tr>
      <w:tr w:rsidR="006D478A" w:rsidRPr="003D6D21" w14:paraId="736C211C" w14:textId="77777777" w:rsidTr="00462F5A">
        <w:trPr>
          <w:trHeight w:val="448"/>
        </w:trPr>
        <w:tc>
          <w:tcPr>
            <w:tcW w:w="1423" w:type="dxa"/>
            <w:vAlign w:val="center"/>
          </w:tcPr>
          <w:p w14:paraId="45BFE47B" w14:textId="77777777" w:rsidR="006D478A" w:rsidRPr="003D6D21" w:rsidRDefault="006D478A" w:rsidP="00462F5A">
            <w:pPr>
              <w:jc w:val="center"/>
              <w:rPr>
                <w:snapToGrid w:val="0"/>
              </w:rPr>
            </w:pPr>
            <w:r w:rsidRPr="003D6D21">
              <w:rPr>
                <w:snapToGrid w:val="0"/>
              </w:rPr>
              <w:t>22</w:t>
            </w:r>
          </w:p>
        </w:tc>
        <w:tc>
          <w:tcPr>
            <w:tcW w:w="6369" w:type="dxa"/>
            <w:vAlign w:val="center"/>
          </w:tcPr>
          <w:p w14:paraId="6DAD1F11" w14:textId="77777777" w:rsidR="006D478A" w:rsidRPr="003D6D21" w:rsidRDefault="006D478A" w:rsidP="00462F5A">
            <w:pPr>
              <w:jc w:val="center"/>
              <w:rPr>
                <w:snapToGrid w:val="0"/>
              </w:rPr>
            </w:pPr>
          </w:p>
        </w:tc>
        <w:tc>
          <w:tcPr>
            <w:tcW w:w="870" w:type="dxa"/>
            <w:shd w:val="clear" w:color="auto" w:fill="E0E0E0"/>
            <w:vAlign w:val="center"/>
          </w:tcPr>
          <w:p w14:paraId="258DCDF5" w14:textId="0C30FD0B" w:rsidR="006D478A" w:rsidRPr="003D6D21" w:rsidRDefault="006D478A" w:rsidP="00462F5A">
            <w:pPr>
              <w:jc w:val="center"/>
            </w:pPr>
          </w:p>
        </w:tc>
        <w:tc>
          <w:tcPr>
            <w:tcW w:w="870" w:type="dxa"/>
            <w:shd w:val="clear" w:color="auto" w:fill="E0E0E0"/>
            <w:vAlign w:val="center"/>
          </w:tcPr>
          <w:p w14:paraId="4C22F05E" w14:textId="4E00B51D" w:rsidR="006D478A" w:rsidRPr="003D6D21" w:rsidRDefault="006D478A" w:rsidP="00462F5A">
            <w:pPr>
              <w:jc w:val="center"/>
              <w:rPr>
                <w:rFonts w:cs="Arial"/>
              </w:rPr>
            </w:pPr>
          </w:p>
        </w:tc>
      </w:tr>
    </w:tbl>
    <w:p w14:paraId="36884BEA" w14:textId="1265F535" w:rsidR="00892EAE" w:rsidRDefault="00892EAE" w:rsidP="00CC0DB8">
      <w:pPr>
        <w:ind w:right="-2"/>
        <w:rPr>
          <w:rFonts w:cs="Arial"/>
          <w:szCs w:val="22"/>
        </w:rPr>
      </w:pPr>
    </w:p>
    <w:p w14:paraId="6C7CBF0E" w14:textId="77777777" w:rsidR="000C5331" w:rsidRDefault="000C5331" w:rsidP="00CC0DB8">
      <w:pPr>
        <w:ind w:right="-2"/>
        <w:rPr>
          <w:rFonts w:cs="Arial"/>
          <w:szCs w:val="22"/>
        </w:rPr>
        <w:sectPr w:rsidR="000C5331" w:rsidSect="001B257C">
          <w:pgSz w:w="11906" w:h="16838" w:code="9"/>
          <w:pgMar w:top="1418" w:right="1418" w:bottom="284" w:left="1418" w:header="720" w:footer="720" w:gutter="0"/>
          <w:cols w:space="708"/>
          <w:docGrid w:linePitch="360"/>
        </w:sectPr>
      </w:pPr>
    </w:p>
    <w:p w14:paraId="459343A2" w14:textId="77777777" w:rsidR="000C5331" w:rsidRPr="000C5331" w:rsidRDefault="000C5331" w:rsidP="000C5331">
      <w:pPr>
        <w:pStyle w:val="berschrift1"/>
      </w:pPr>
      <w:r w:rsidRPr="000C5331">
        <w:t>Anlage: Flächennachweis zum Antrag auf Abschluss eines Vertrages im Rahmen des Vertragsnaturschutzes</w:t>
      </w:r>
    </w:p>
    <w:p w14:paraId="173DD8A2" w14:textId="0B3ED5C9" w:rsidR="000C5331" w:rsidRDefault="000C5331" w:rsidP="000C5331">
      <w:pPr>
        <w:tabs>
          <w:tab w:val="left" w:leader="underscore" w:pos="11907"/>
        </w:tabs>
        <w:spacing w:before="360"/>
        <w:rPr>
          <w:b/>
        </w:rPr>
      </w:pPr>
      <w:r w:rsidRPr="000C5331">
        <w:rPr>
          <w:b/>
        </w:rPr>
        <w:t>Name</w:t>
      </w:r>
      <w:r>
        <w:rPr>
          <w:b/>
        </w:rPr>
        <w:t xml:space="preserve">: </w:t>
      </w:r>
      <w:r>
        <w:rPr>
          <w:b/>
        </w:rPr>
        <w:tab/>
      </w:r>
    </w:p>
    <w:p w14:paraId="1F6B1C58" w14:textId="77777777" w:rsidR="00E05B53" w:rsidRDefault="00E05B53" w:rsidP="00E05B53">
      <w:pPr>
        <w:pStyle w:val="TextinTabelle"/>
        <w:spacing w:before="120" w:after="120"/>
      </w:pPr>
      <w:r w:rsidRPr="00446F8D">
        <w:t>Graue Felder werden von der Landgesellschaft Schleswig-Holstein mbH ausgefüllt.</w:t>
      </w:r>
    </w:p>
    <w:p w14:paraId="29B1EFE5" w14:textId="4EF17651" w:rsidR="000C5331" w:rsidRDefault="00E05B53" w:rsidP="00E05B53">
      <w:pPr>
        <w:pStyle w:val="TextinTabelle"/>
        <w:spacing w:before="120" w:after="120"/>
      </w:pPr>
      <w:r w:rsidRPr="00E22C45">
        <w:t xml:space="preserve">Beantragt wird die Aufnahme folgender Flächen </w:t>
      </w:r>
      <w:r w:rsidRPr="00C66501">
        <w:rPr>
          <w:b/>
        </w:rPr>
        <w:t>(für jeden beantragten Feldblock ist eine eigene Zeile zu verwenden)</w:t>
      </w:r>
      <w:r>
        <w:t>:</w:t>
      </w:r>
    </w:p>
    <w:tbl>
      <w:tblPr>
        <w:tblW w:w="53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2302"/>
        <w:gridCol w:w="1687"/>
        <w:gridCol w:w="612"/>
        <w:gridCol w:w="1992"/>
        <w:gridCol w:w="615"/>
        <w:gridCol w:w="763"/>
        <w:gridCol w:w="1535"/>
        <w:gridCol w:w="650"/>
        <w:gridCol w:w="650"/>
        <w:gridCol w:w="650"/>
        <w:gridCol w:w="650"/>
        <w:gridCol w:w="1844"/>
        <w:gridCol w:w="917"/>
      </w:tblGrid>
      <w:tr w:rsidR="0014360B" w:rsidRPr="009E1063" w14:paraId="7223298D" w14:textId="77777777" w:rsidTr="0093083C">
        <w:trPr>
          <w:cantSplit/>
          <w:trHeight w:val="566"/>
          <w:tblHeader/>
        </w:trPr>
        <w:tc>
          <w:tcPr>
            <w:tcW w:w="381" w:type="pct"/>
            <w:vMerge w:val="restart"/>
            <w:vAlign w:val="bottom"/>
          </w:tcPr>
          <w:p w14:paraId="260FF526" w14:textId="77777777" w:rsidR="0014360B" w:rsidRPr="00916553" w:rsidRDefault="0014360B" w:rsidP="004230BF">
            <w:pPr>
              <w:spacing w:before="0"/>
              <w:jc w:val="left"/>
              <w:rPr>
                <w:sz w:val="19"/>
                <w:szCs w:val="19"/>
              </w:rPr>
            </w:pPr>
            <w:r>
              <w:rPr>
                <w:sz w:val="19"/>
                <w:szCs w:val="19"/>
              </w:rPr>
              <w:t>Parzellen-Nummer</w:t>
            </w:r>
          </w:p>
        </w:tc>
        <w:tc>
          <w:tcPr>
            <w:tcW w:w="715" w:type="pct"/>
            <w:vMerge w:val="restart"/>
            <w:vAlign w:val="bottom"/>
          </w:tcPr>
          <w:p w14:paraId="4D3C6861" w14:textId="77777777" w:rsidR="0014360B" w:rsidRPr="00916553" w:rsidRDefault="0014360B" w:rsidP="004230BF">
            <w:pPr>
              <w:spacing w:before="0"/>
              <w:jc w:val="left"/>
              <w:rPr>
                <w:sz w:val="19"/>
                <w:szCs w:val="19"/>
              </w:rPr>
            </w:pPr>
            <w:r w:rsidRPr="00916553">
              <w:rPr>
                <w:sz w:val="19"/>
                <w:szCs w:val="19"/>
              </w:rPr>
              <w:t>Feldblock-Nummer</w:t>
            </w:r>
          </w:p>
          <w:p w14:paraId="217D2636" w14:textId="77777777" w:rsidR="0014360B" w:rsidRPr="00916553" w:rsidRDefault="0014360B" w:rsidP="004230BF">
            <w:pPr>
              <w:spacing w:before="0"/>
              <w:jc w:val="left"/>
              <w:rPr>
                <w:sz w:val="19"/>
                <w:szCs w:val="19"/>
              </w:rPr>
            </w:pPr>
          </w:p>
          <w:p w14:paraId="592F9858" w14:textId="77777777" w:rsidR="0014360B" w:rsidRPr="00916553" w:rsidRDefault="0014360B" w:rsidP="004230BF">
            <w:pPr>
              <w:spacing w:before="0"/>
              <w:jc w:val="left"/>
              <w:rPr>
                <w:sz w:val="19"/>
                <w:szCs w:val="19"/>
              </w:rPr>
            </w:pPr>
            <w:r w:rsidRPr="00916553">
              <w:rPr>
                <w:sz w:val="19"/>
                <w:szCs w:val="19"/>
              </w:rPr>
              <w:t>DE-SH-LI</w:t>
            </w:r>
          </w:p>
        </w:tc>
        <w:tc>
          <w:tcPr>
            <w:tcW w:w="524" w:type="pct"/>
            <w:vMerge w:val="restart"/>
            <w:vAlign w:val="bottom"/>
          </w:tcPr>
          <w:p w14:paraId="11F440B0" w14:textId="77777777" w:rsidR="0014360B" w:rsidRPr="00916553" w:rsidRDefault="0014360B" w:rsidP="004230BF">
            <w:pPr>
              <w:spacing w:before="0"/>
              <w:jc w:val="left"/>
              <w:rPr>
                <w:sz w:val="19"/>
                <w:szCs w:val="19"/>
              </w:rPr>
            </w:pPr>
            <w:r w:rsidRPr="00916553">
              <w:rPr>
                <w:sz w:val="19"/>
                <w:szCs w:val="19"/>
              </w:rPr>
              <w:t>Gemarkung</w:t>
            </w:r>
          </w:p>
        </w:tc>
        <w:tc>
          <w:tcPr>
            <w:tcW w:w="190" w:type="pct"/>
            <w:vMerge w:val="restart"/>
            <w:vAlign w:val="bottom"/>
          </w:tcPr>
          <w:p w14:paraId="626255CF" w14:textId="77777777" w:rsidR="0014360B" w:rsidRPr="00916553" w:rsidRDefault="0014360B" w:rsidP="004230BF">
            <w:pPr>
              <w:spacing w:before="0"/>
              <w:jc w:val="left"/>
              <w:rPr>
                <w:sz w:val="19"/>
                <w:szCs w:val="19"/>
              </w:rPr>
            </w:pPr>
            <w:r w:rsidRPr="00916553">
              <w:rPr>
                <w:sz w:val="19"/>
                <w:szCs w:val="19"/>
              </w:rPr>
              <w:t>Flur</w:t>
            </w:r>
          </w:p>
        </w:tc>
        <w:tc>
          <w:tcPr>
            <w:tcW w:w="619" w:type="pct"/>
            <w:vMerge w:val="restart"/>
            <w:vAlign w:val="bottom"/>
          </w:tcPr>
          <w:p w14:paraId="7182D70A" w14:textId="77777777" w:rsidR="0014360B" w:rsidRPr="00916553" w:rsidRDefault="0014360B" w:rsidP="004230BF">
            <w:pPr>
              <w:spacing w:before="0"/>
              <w:jc w:val="left"/>
              <w:rPr>
                <w:sz w:val="19"/>
                <w:szCs w:val="19"/>
              </w:rPr>
            </w:pPr>
            <w:r w:rsidRPr="00916553">
              <w:rPr>
                <w:sz w:val="19"/>
                <w:szCs w:val="19"/>
              </w:rPr>
              <w:t>Flurstück/e</w:t>
            </w:r>
          </w:p>
        </w:tc>
        <w:tc>
          <w:tcPr>
            <w:tcW w:w="191" w:type="pct"/>
            <w:vMerge w:val="restart"/>
            <w:textDirection w:val="btLr"/>
          </w:tcPr>
          <w:p w14:paraId="4380899A" w14:textId="77777777" w:rsidR="0014360B" w:rsidRPr="00916553" w:rsidRDefault="0014360B" w:rsidP="004230BF">
            <w:pPr>
              <w:spacing w:before="0"/>
              <w:ind w:left="113" w:right="113"/>
              <w:jc w:val="left"/>
              <w:rPr>
                <w:sz w:val="19"/>
                <w:szCs w:val="19"/>
              </w:rPr>
            </w:pPr>
            <w:r w:rsidRPr="00916553">
              <w:rPr>
                <w:sz w:val="19"/>
                <w:szCs w:val="19"/>
              </w:rPr>
              <w:t>Eigentümer (Nr.)</w:t>
            </w:r>
          </w:p>
        </w:tc>
        <w:tc>
          <w:tcPr>
            <w:tcW w:w="237" w:type="pct"/>
            <w:vMerge w:val="restart"/>
            <w:textDirection w:val="btLr"/>
          </w:tcPr>
          <w:p w14:paraId="352BB33C" w14:textId="77777777" w:rsidR="0014360B" w:rsidRPr="00916553" w:rsidRDefault="0014360B" w:rsidP="004230BF">
            <w:pPr>
              <w:spacing w:before="0"/>
              <w:ind w:left="113" w:right="113"/>
              <w:jc w:val="left"/>
              <w:rPr>
                <w:sz w:val="19"/>
                <w:szCs w:val="19"/>
              </w:rPr>
            </w:pPr>
            <w:r w:rsidRPr="00916553">
              <w:rPr>
                <w:sz w:val="19"/>
                <w:szCs w:val="19"/>
              </w:rPr>
              <w:t>FeldblocK:</w:t>
            </w:r>
          </w:p>
          <w:p w14:paraId="6887D9EA" w14:textId="77777777" w:rsidR="0014360B" w:rsidRPr="00916553" w:rsidRDefault="0014360B" w:rsidP="004230BF">
            <w:pPr>
              <w:spacing w:before="0"/>
              <w:ind w:left="113" w:right="113"/>
              <w:jc w:val="left"/>
              <w:rPr>
                <w:sz w:val="19"/>
                <w:szCs w:val="19"/>
              </w:rPr>
            </w:pPr>
            <w:r w:rsidRPr="00916553">
              <w:rPr>
                <w:sz w:val="19"/>
                <w:szCs w:val="19"/>
              </w:rPr>
              <w:t>Ganz/ Teilweise</w:t>
            </w:r>
          </w:p>
        </w:tc>
        <w:tc>
          <w:tcPr>
            <w:tcW w:w="477" w:type="pct"/>
            <w:vMerge w:val="restart"/>
          </w:tcPr>
          <w:p w14:paraId="3EBFCD09" w14:textId="77777777" w:rsidR="0014360B" w:rsidRPr="00916553" w:rsidRDefault="0014360B" w:rsidP="004230BF">
            <w:pPr>
              <w:spacing w:before="0"/>
              <w:jc w:val="left"/>
              <w:rPr>
                <w:sz w:val="19"/>
                <w:szCs w:val="19"/>
              </w:rPr>
            </w:pPr>
            <w:r w:rsidRPr="00916553">
              <w:rPr>
                <w:sz w:val="19"/>
                <w:szCs w:val="19"/>
              </w:rPr>
              <w:t xml:space="preserve">beantragte </w:t>
            </w:r>
          </w:p>
          <w:p w14:paraId="5F29A2BE" w14:textId="77777777" w:rsidR="0014360B" w:rsidRPr="00916553" w:rsidRDefault="0014360B" w:rsidP="004230BF">
            <w:pPr>
              <w:spacing w:before="0"/>
              <w:ind w:right="-70"/>
              <w:jc w:val="left"/>
              <w:rPr>
                <w:b/>
                <w:sz w:val="19"/>
                <w:szCs w:val="19"/>
              </w:rPr>
            </w:pPr>
            <w:r w:rsidRPr="00916553">
              <w:rPr>
                <w:b/>
                <w:sz w:val="19"/>
                <w:szCs w:val="19"/>
              </w:rPr>
              <w:t>Nettofläche</w:t>
            </w:r>
          </w:p>
          <w:p w14:paraId="5B553002" w14:textId="77777777" w:rsidR="0014360B" w:rsidRPr="00916553" w:rsidRDefault="0014360B" w:rsidP="004230BF">
            <w:pPr>
              <w:spacing w:before="0"/>
              <w:ind w:right="-70"/>
              <w:jc w:val="left"/>
              <w:rPr>
                <w:sz w:val="19"/>
                <w:szCs w:val="19"/>
              </w:rPr>
            </w:pPr>
          </w:p>
          <w:p w14:paraId="6E1FA686" w14:textId="77777777" w:rsidR="0014360B" w:rsidRPr="00916553" w:rsidRDefault="0014360B" w:rsidP="004230BF">
            <w:pPr>
              <w:spacing w:before="0"/>
              <w:ind w:right="-70"/>
              <w:jc w:val="left"/>
              <w:rPr>
                <w:sz w:val="19"/>
                <w:szCs w:val="19"/>
              </w:rPr>
            </w:pPr>
            <w:r w:rsidRPr="00916553">
              <w:rPr>
                <w:sz w:val="19"/>
                <w:szCs w:val="19"/>
              </w:rPr>
              <w:t>in</w:t>
            </w:r>
          </w:p>
          <w:p w14:paraId="4F444ECD" w14:textId="77777777" w:rsidR="0014360B" w:rsidRPr="00916553" w:rsidRDefault="0014360B" w:rsidP="004230BF">
            <w:pPr>
              <w:spacing w:before="0"/>
              <w:ind w:right="-70"/>
              <w:jc w:val="left"/>
              <w:rPr>
                <w:sz w:val="19"/>
                <w:szCs w:val="19"/>
              </w:rPr>
            </w:pPr>
            <w:r w:rsidRPr="00916553">
              <w:rPr>
                <w:sz w:val="19"/>
                <w:szCs w:val="19"/>
              </w:rPr>
              <w:t>Hektar</w:t>
            </w:r>
          </w:p>
          <w:p w14:paraId="0A8FEC83" w14:textId="77777777" w:rsidR="0014360B" w:rsidRPr="00916553" w:rsidRDefault="0014360B" w:rsidP="004230BF">
            <w:pPr>
              <w:spacing w:before="0"/>
              <w:ind w:right="-70"/>
              <w:jc w:val="left"/>
              <w:rPr>
                <w:sz w:val="19"/>
                <w:szCs w:val="19"/>
              </w:rPr>
            </w:pPr>
            <w:r w:rsidRPr="00916553">
              <w:rPr>
                <w:sz w:val="19"/>
                <w:szCs w:val="19"/>
              </w:rPr>
              <w:t>Are</w:t>
            </w:r>
          </w:p>
          <w:p w14:paraId="4E710F7E" w14:textId="77777777" w:rsidR="0014360B" w:rsidRPr="00916553" w:rsidRDefault="0014360B" w:rsidP="004230BF">
            <w:pPr>
              <w:spacing w:before="0"/>
              <w:ind w:right="-70"/>
              <w:jc w:val="left"/>
              <w:rPr>
                <w:sz w:val="19"/>
                <w:szCs w:val="19"/>
              </w:rPr>
            </w:pPr>
            <w:r w:rsidRPr="00916553">
              <w:rPr>
                <w:sz w:val="19"/>
                <w:szCs w:val="19"/>
              </w:rPr>
              <w:t>Quadratmeter</w:t>
            </w:r>
          </w:p>
          <w:p w14:paraId="626C2D90" w14:textId="77777777" w:rsidR="0014360B" w:rsidRPr="00916553" w:rsidRDefault="0014360B" w:rsidP="004230BF">
            <w:pPr>
              <w:spacing w:before="0"/>
              <w:ind w:right="-70"/>
              <w:jc w:val="left"/>
              <w:rPr>
                <w:sz w:val="19"/>
                <w:szCs w:val="19"/>
              </w:rPr>
            </w:pPr>
          </w:p>
        </w:tc>
        <w:tc>
          <w:tcPr>
            <w:tcW w:w="808" w:type="pct"/>
            <w:gridSpan w:val="4"/>
          </w:tcPr>
          <w:p w14:paraId="6B1CD084" w14:textId="77777777" w:rsidR="0014360B" w:rsidRPr="00916553" w:rsidRDefault="0014360B" w:rsidP="004230BF">
            <w:pPr>
              <w:spacing w:before="0" w:line="80" w:lineRule="atLeast"/>
              <w:jc w:val="left"/>
              <w:rPr>
                <w:sz w:val="19"/>
                <w:szCs w:val="19"/>
              </w:rPr>
            </w:pPr>
            <w:r w:rsidRPr="00916553">
              <w:rPr>
                <w:sz w:val="19"/>
                <w:szCs w:val="19"/>
              </w:rPr>
              <w:t>Beantragt wird:</w:t>
            </w:r>
          </w:p>
          <w:p w14:paraId="4B7844AC" w14:textId="77777777" w:rsidR="0014360B" w:rsidRPr="00916553" w:rsidRDefault="0014360B" w:rsidP="004230BF">
            <w:pPr>
              <w:spacing w:before="0" w:line="80" w:lineRule="atLeast"/>
              <w:jc w:val="left"/>
              <w:rPr>
                <w:b/>
                <w:sz w:val="19"/>
                <w:szCs w:val="19"/>
              </w:rPr>
            </w:pPr>
            <w:r w:rsidRPr="00916553">
              <w:rPr>
                <w:b/>
                <w:sz w:val="19"/>
                <w:szCs w:val="19"/>
              </w:rPr>
              <w:t>Bitte ankreuzen!</w:t>
            </w:r>
          </w:p>
        </w:tc>
        <w:tc>
          <w:tcPr>
            <w:tcW w:w="573" w:type="pct"/>
            <w:vMerge w:val="restart"/>
            <w:shd w:val="clear" w:color="auto" w:fill="E0E0E0"/>
          </w:tcPr>
          <w:p w14:paraId="5FEF69E7" w14:textId="77777777" w:rsidR="0014360B" w:rsidRPr="00916553" w:rsidRDefault="0014360B" w:rsidP="004230BF">
            <w:pPr>
              <w:spacing w:before="0"/>
              <w:jc w:val="left"/>
              <w:rPr>
                <w:sz w:val="19"/>
                <w:szCs w:val="19"/>
              </w:rPr>
            </w:pPr>
            <w:r w:rsidRPr="00916553">
              <w:rPr>
                <w:sz w:val="19"/>
                <w:szCs w:val="19"/>
              </w:rPr>
              <w:t xml:space="preserve">geändert (Grund) </w:t>
            </w:r>
            <w:r w:rsidRPr="00916553">
              <w:rPr>
                <w:b/>
                <w:sz w:val="19"/>
                <w:szCs w:val="19"/>
              </w:rPr>
              <w:t>*)</w:t>
            </w:r>
          </w:p>
        </w:tc>
        <w:tc>
          <w:tcPr>
            <w:tcW w:w="285" w:type="pct"/>
            <w:vMerge w:val="restart"/>
            <w:shd w:val="clear" w:color="auto" w:fill="E0E0E0"/>
          </w:tcPr>
          <w:p w14:paraId="7EBEA093" w14:textId="77777777" w:rsidR="0014360B" w:rsidRPr="00916553" w:rsidRDefault="0014360B" w:rsidP="004230BF">
            <w:pPr>
              <w:tabs>
                <w:tab w:val="left" w:pos="2770"/>
              </w:tabs>
              <w:spacing w:before="0"/>
              <w:jc w:val="left"/>
              <w:rPr>
                <w:sz w:val="19"/>
                <w:szCs w:val="19"/>
              </w:rPr>
            </w:pPr>
            <w:r w:rsidRPr="00916553">
              <w:rPr>
                <w:sz w:val="19"/>
                <w:szCs w:val="19"/>
              </w:rPr>
              <w:t>V-Art</w:t>
            </w:r>
          </w:p>
        </w:tc>
      </w:tr>
      <w:tr w:rsidR="0014360B" w:rsidRPr="009E1063" w14:paraId="07B0A708" w14:textId="77777777" w:rsidTr="0093083C">
        <w:trPr>
          <w:cantSplit/>
          <w:trHeight w:val="1950"/>
          <w:tblHeader/>
        </w:trPr>
        <w:tc>
          <w:tcPr>
            <w:tcW w:w="381" w:type="pct"/>
            <w:vMerge/>
          </w:tcPr>
          <w:p w14:paraId="49FDF3B1" w14:textId="77777777" w:rsidR="0014360B" w:rsidRDefault="0014360B" w:rsidP="004230BF">
            <w:pPr>
              <w:spacing w:before="0"/>
              <w:rPr>
                <w:sz w:val="19"/>
                <w:szCs w:val="19"/>
              </w:rPr>
            </w:pPr>
          </w:p>
        </w:tc>
        <w:tc>
          <w:tcPr>
            <w:tcW w:w="715" w:type="pct"/>
            <w:vMerge/>
          </w:tcPr>
          <w:p w14:paraId="2E7AB5AD" w14:textId="77777777" w:rsidR="0014360B" w:rsidRPr="00916553" w:rsidRDefault="0014360B" w:rsidP="004230BF">
            <w:pPr>
              <w:spacing w:before="0"/>
              <w:rPr>
                <w:sz w:val="19"/>
                <w:szCs w:val="19"/>
              </w:rPr>
            </w:pPr>
          </w:p>
        </w:tc>
        <w:tc>
          <w:tcPr>
            <w:tcW w:w="524" w:type="pct"/>
            <w:vMerge/>
          </w:tcPr>
          <w:p w14:paraId="349888A9" w14:textId="77777777" w:rsidR="0014360B" w:rsidRPr="00916553" w:rsidRDefault="0014360B" w:rsidP="004230BF">
            <w:pPr>
              <w:spacing w:before="0"/>
              <w:rPr>
                <w:sz w:val="19"/>
                <w:szCs w:val="19"/>
              </w:rPr>
            </w:pPr>
          </w:p>
        </w:tc>
        <w:tc>
          <w:tcPr>
            <w:tcW w:w="190" w:type="pct"/>
            <w:vMerge/>
          </w:tcPr>
          <w:p w14:paraId="5ABF9AED" w14:textId="77777777" w:rsidR="0014360B" w:rsidRPr="00916553" w:rsidRDefault="0014360B" w:rsidP="004230BF">
            <w:pPr>
              <w:spacing w:before="0"/>
              <w:rPr>
                <w:sz w:val="19"/>
                <w:szCs w:val="19"/>
              </w:rPr>
            </w:pPr>
          </w:p>
        </w:tc>
        <w:tc>
          <w:tcPr>
            <w:tcW w:w="619" w:type="pct"/>
            <w:vMerge/>
          </w:tcPr>
          <w:p w14:paraId="03A766A5" w14:textId="77777777" w:rsidR="0014360B" w:rsidRPr="00916553" w:rsidRDefault="0014360B" w:rsidP="004230BF">
            <w:pPr>
              <w:spacing w:before="0"/>
              <w:rPr>
                <w:sz w:val="19"/>
                <w:szCs w:val="19"/>
              </w:rPr>
            </w:pPr>
          </w:p>
        </w:tc>
        <w:tc>
          <w:tcPr>
            <w:tcW w:w="191" w:type="pct"/>
            <w:vMerge/>
            <w:textDirection w:val="btLr"/>
          </w:tcPr>
          <w:p w14:paraId="481974AC" w14:textId="77777777" w:rsidR="0014360B" w:rsidRPr="00916553" w:rsidRDefault="0014360B" w:rsidP="004230BF">
            <w:pPr>
              <w:spacing w:before="0"/>
              <w:ind w:left="113" w:right="113"/>
              <w:rPr>
                <w:sz w:val="19"/>
                <w:szCs w:val="19"/>
              </w:rPr>
            </w:pPr>
          </w:p>
        </w:tc>
        <w:tc>
          <w:tcPr>
            <w:tcW w:w="237" w:type="pct"/>
            <w:vMerge/>
            <w:textDirection w:val="btLr"/>
          </w:tcPr>
          <w:p w14:paraId="139DD52F" w14:textId="77777777" w:rsidR="0014360B" w:rsidRPr="00916553" w:rsidRDefault="0014360B" w:rsidP="004230BF">
            <w:pPr>
              <w:spacing w:before="0"/>
              <w:ind w:left="113" w:right="113"/>
              <w:rPr>
                <w:sz w:val="19"/>
                <w:szCs w:val="19"/>
              </w:rPr>
            </w:pPr>
          </w:p>
        </w:tc>
        <w:tc>
          <w:tcPr>
            <w:tcW w:w="477" w:type="pct"/>
            <w:vMerge/>
          </w:tcPr>
          <w:p w14:paraId="290838BA" w14:textId="77777777" w:rsidR="0014360B" w:rsidRPr="00916553" w:rsidRDefault="0014360B" w:rsidP="004230BF">
            <w:pPr>
              <w:spacing w:before="0"/>
              <w:rPr>
                <w:sz w:val="19"/>
                <w:szCs w:val="19"/>
              </w:rPr>
            </w:pPr>
          </w:p>
        </w:tc>
        <w:tc>
          <w:tcPr>
            <w:tcW w:w="202" w:type="pct"/>
            <w:textDirection w:val="btLr"/>
            <w:vAlign w:val="center"/>
          </w:tcPr>
          <w:p w14:paraId="3B750A71" w14:textId="77777777" w:rsidR="0014360B" w:rsidRPr="00916553" w:rsidRDefault="0014360B" w:rsidP="004230BF">
            <w:pPr>
              <w:spacing w:before="0" w:line="80" w:lineRule="atLeast"/>
              <w:jc w:val="left"/>
              <w:rPr>
                <w:sz w:val="19"/>
                <w:szCs w:val="19"/>
              </w:rPr>
            </w:pPr>
            <w:r w:rsidRPr="00916553">
              <w:rPr>
                <w:sz w:val="19"/>
                <w:szCs w:val="19"/>
              </w:rPr>
              <w:t>Grünland</w:t>
            </w:r>
          </w:p>
        </w:tc>
        <w:tc>
          <w:tcPr>
            <w:tcW w:w="202" w:type="pct"/>
            <w:textDirection w:val="btLr"/>
            <w:vAlign w:val="center"/>
          </w:tcPr>
          <w:p w14:paraId="141E66D9" w14:textId="77777777" w:rsidR="0014360B" w:rsidRPr="00916553" w:rsidRDefault="0014360B" w:rsidP="004230BF">
            <w:pPr>
              <w:spacing w:before="0" w:line="80" w:lineRule="atLeast"/>
              <w:jc w:val="left"/>
              <w:rPr>
                <w:sz w:val="19"/>
                <w:szCs w:val="19"/>
              </w:rPr>
            </w:pPr>
            <w:r w:rsidRPr="00916553">
              <w:rPr>
                <w:sz w:val="19"/>
                <w:szCs w:val="19"/>
              </w:rPr>
              <w:t>Ackerlebensräume</w:t>
            </w:r>
          </w:p>
        </w:tc>
        <w:tc>
          <w:tcPr>
            <w:tcW w:w="202" w:type="pct"/>
            <w:textDirection w:val="btLr"/>
            <w:vAlign w:val="center"/>
          </w:tcPr>
          <w:p w14:paraId="6D5C457B" w14:textId="77777777" w:rsidR="0014360B" w:rsidRPr="00916553" w:rsidRDefault="0014360B" w:rsidP="004230BF">
            <w:pPr>
              <w:spacing w:before="0" w:line="80" w:lineRule="atLeast"/>
              <w:jc w:val="left"/>
              <w:rPr>
                <w:sz w:val="19"/>
                <w:szCs w:val="19"/>
              </w:rPr>
            </w:pPr>
            <w:r w:rsidRPr="00916553">
              <w:rPr>
                <w:sz w:val="19"/>
                <w:szCs w:val="19"/>
              </w:rPr>
              <w:t>Kleinteiligkeit im Ackerbau</w:t>
            </w:r>
          </w:p>
        </w:tc>
        <w:tc>
          <w:tcPr>
            <w:tcW w:w="202" w:type="pct"/>
            <w:textDirection w:val="btLr"/>
            <w:vAlign w:val="center"/>
          </w:tcPr>
          <w:p w14:paraId="07E277CC" w14:textId="77777777" w:rsidR="0014360B" w:rsidRPr="00916553" w:rsidRDefault="0014360B" w:rsidP="004230BF">
            <w:pPr>
              <w:spacing w:before="0" w:line="80" w:lineRule="atLeast"/>
              <w:jc w:val="left"/>
              <w:rPr>
                <w:sz w:val="19"/>
                <w:szCs w:val="19"/>
              </w:rPr>
            </w:pPr>
            <w:r w:rsidRPr="00916553">
              <w:rPr>
                <w:sz w:val="19"/>
                <w:szCs w:val="19"/>
              </w:rPr>
              <w:t>Rastplätze</w:t>
            </w:r>
          </w:p>
        </w:tc>
        <w:tc>
          <w:tcPr>
            <w:tcW w:w="573" w:type="pct"/>
            <w:vMerge/>
            <w:shd w:val="clear" w:color="auto" w:fill="E0E0E0"/>
          </w:tcPr>
          <w:p w14:paraId="161A872F" w14:textId="77777777" w:rsidR="0014360B" w:rsidRPr="00916553" w:rsidRDefault="0014360B" w:rsidP="004230BF">
            <w:pPr>
              <w:spacing w:before="0"/>
              <w:rPr>
                <w:sz w:val="19"/>
                <w:szCs w:val="19"/>
              </w:rPr>
            </w:pPr>
          </w:p>
        </w:tc>
        <w:tc>
          <w:tcPr>
            <w:tcW w:w="285" w:type="pct"/>
            <w:vMerge/>
            <w:shd w:val="clear" w:color="auto" w:fill="E0E0E0"/>
          </w:tcPr>
          <w:p w14:paraId="12C0C0C9" w14:textId="77777777" w:rsidR="0014360B" w:rsidRPr="00916553" w:rsidRDefault="0014360B" w:rsidP="004230BF">
            <w:pPr>
              <w:tabs>
                <w:tab w:val="left" w:pos="2770"/>
              </w:tabs>
              <w:spacing w:before="0"/>
              <w:rPr>
                <w:sz w:val="19"/>
                <w:szCs w:val="19"/>
              </w:rPr>
            </w:pPr>
          </w:p>
        </w:tc>
      </w:tr>
      <w:tr w:rsidR="0014360B" w:rsidRPr="009E1063" w14:paraId="3163C82C" w14:textId="77777777" w:rsidTr="0093083C">
        <w:trPr>
          <w:cantSplit/>
          <w:trHeight w:val="454"/>
        </w:trPr>
        <w:tc>
          <w:tcPr>
            <w:tcW w:w="381" w:type="pct"/>
          </w:tcPr>
          <w:p w14:paraId="1F048060" w14:textId="77777777" w:rsidR="0014360B" w:rsidRDefault="0014360B" w:rsidP="004230BF">
            <w:pPr>
              <w:spacing w:before="0"/>
              <w:rPr>
                <w:sz w:val="19"/>
                <w:szCs w:val="19"/>
              </w:rPr>
            </w:pPr>
          </w:p>
        </w:tc>
        <w:tc>
          <w:tcPr>
            <w:tcW w:w="715" w:type="pct"/>
          </w:tcPr>
          <w:p w14:paraId="0ABDABA2" w14:textId="77777777" w:rsidR="0014360B" w:rsidRPr="00916553" w:rsidRDefault="0014360B" w:rsidP="004230BF">
            <w:pPr>
              <w:spacing w:before="0"/>
              <w:rPr>
                <w:sz w:val="19"/>
                <w:szCs w:val="19"/>
              </w:rPr>
            </w:pPr>
          </w:p>
        </w:tc>
        <w:tc>
          <w:tcPr>
            <w:tcW w:w="524" w:type="pct"/>
          </w:tcPr>
          <w:p w14:paraId="296E27A4" w14:textId="77777777" w:rsidR="0014360B" w:rsidRPr="00916553" w:rsidRDefault="0014360B" w:rsidP="004230BF">
            <w:pPr>
              <w:spacing w:before="0"/>
              <w:rPr>
                <w:sz w:val="19"/>
                <w:szCs w:val="19"/>
              </w:rPr>
            </w:pPr>
          </w:p>
        </w:tc>
        <w:tc>
          <w:tcPr>
            <w:tcW w:w="190" w:type="pct"/>
          </w:tcPr>
          <w:p w14:paraId="01F3847E" w14:textId="77777777" w:rsidR="0014360B" w:rsidRPr="00916553" w:rsidRDefault="0014360B" w:rsidP="004230BF">
            <w:pPr>
              <w:spacing w:before="0"/>
              <w:rPr>
                <w:sz w:val="19"/>
                <w:szCs w:val="19"/>
              </w:rPr>
            </w:pPr>
          </w:p>
        </w:tc>
        <w:tc>
          <w:tcPr>
            <w:tcW w:w="619" w:type="pct"/>
          </w:tcPr>
          <w:p w14:paraId="762E74F1" w14:textId="77777777" w:rsidR="0014360B" w:rsidRPr="00916553" w:rsidRDefault="0014360B" w:rsidP="004230BF">
            <w:pPr>
              <w:spacing w:before="0"/>
              <w:rPr>
                <w:sz w:val="19"/>
                <w:szCs w:val="19"/>
              </w:rPr>
            </w:pPr>
          </w:p>
        </w:tc>
        <w:tc>
          <w:tcPr>
            <w:tcW w:w="191" w:type="pct"/>
            <w:textDirection w:val="btLr"/>
          </w:tcPr>
          <w:p w14:paraId="6F4930F8" w14:textId="77777777" w:rsidR="0014360B" w:rsidRPr="00916553" w:rsidRDefault="0014360B" w:rsidP="004230BF">
            <w:pPr>
              <w:spacing w:before="0"/>
              <w:ind w:left="113" w:right="113"/>
              <w:rPr>
                <w:sz w:val="19"/>
                <w:szCs w:val="19"/>
              </w:rPr>
            </w:pPr>
          </w:p>
        </w:tc>
        <w:tc>
          <w:tcPr>
            <w:tcW w:w="237" w:type="pct"/>
            <w:textDirection w:val="btLr"/>
          </w:tcPr>
          <w:p w14:paraId="65E88EC1" w14:textId="77777777" w:rsidR="0014360B" w:rsidRPr="00916553" w:rsidRDefault="0014360B" w:rsidP="004230BF">
            <w:pPr>
              <w:spacing w:before="0"/>
              <w:ind w:left="113" w:right="113"/>
              <w:rPr>
                <w:sz w:val="19"/>
                <w:szCs w:val="19"/>
              </w:rPr>
            </w:pPr>
          </w:p>
        </w:tc>
        <w:tc>
          <w:tcPr>
            <w:tcW w:w="477" w:type="pct"/>
          </w:tcPr>
          <w:p w14:paraId="25B97B46" w14:textId="77777777" w:rsidR="0014360B" w:rsidRPr="00916553" w:rsidRDefault="0014360B" w:rsidP="004230BF">
            <w:pPr>
              <w:spacing w:before="0"/>
              <w:rPr>
                <w:sz w:val="19"/>
                <w:szCs w:val="19"/>
              </w:rPr>
            </w:pPr>
          </w:p>
        </w:tc>
        <w:tc>
          <w:tcPr>
            <w:tcW w:w="202" w:type="pct"/>
            <w:vAlign w:val="center"/>
          </w:tcPr>
          <w:p w14:paraId="57BAFB41" w14:textId="77777777" w:rsidR="0014360B" w:rsidRPr="00916553" w:rsidRDefault="0014360B" w:rsidP="0093083C">
            <w:pPr>
              <w:spacing w:before="0" w:line="80" w:lineRule="atLeast"/>
              <w:jc w:val="center"/>
              <w:rPr>
                <w:sz w:val="19"/>
                <w:szCs w:val="19"/>
              </w:rPr>
            </w:pPr>
          </w:p>
        </w:tc>
        <w:tc>
          <w:tcPr>
            <w:tcW w:w="202" w:type="pct"/>
            <w:vAlign w:val="center"/>
          </w:tcPr>
          <w:p w14:paraId="3B45C9C0" w14:textId="77777777" w:rsidR="0014360B" w:rsidRPr="00916553" w:rsidRDefault="0014360B" w:rsidP="0093083C">
            <w:pPr>
              <w:spacing w:before="0" w:line="80" w:lineRule="atLeast"/>
              <w:jc w:val="center"/>
              <w:rPr>
                <w:sz w:val="19"/>
                <w:szCs w:val="19"/>
              </w:rPr>
            </w:pPr>
          </w:p>
        </w:tc>
        <w:tc>
          <w:tcPr>
            <w:tcW w:w="202" w:type="pct"/>
            <w:vAlign w:val="center"/>
          </w:tcPr>
          <w:p w14:paraId="7F599C1E" w14:textId="77777777" w:rsidR="0014360B" w:rsidRPr="00916553" w:rsidRDefault="0014360B" w:rsidP="0093083C">
            <w:pPr>
              <w:spacing w:before="0" w:line="80" w:lineRule="atLeast"/>
              <w:jc w:val="center"/>
              <w:rPr>
                <w:sz w:val="19"/>
                <w:szCs w:val="19"/>
              </w:rPr>
            </w:pPr>
          </w:p>
        </w:tc>
        <w:tc>
          <w:tcPr>
            <w:tcW w:w="202" w:type="pct"/>
            <w:vAlign w:val="center"/>
          </w:tcPr>
          <w:p w14:paraId="2BC73525"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44E84DE" w14:textId="77777777" w:rsidR="0014360B" w:rsidRPr="00916553" w:rsidRDefault="0014360B" w:rsidP="004230BF">
            <w:pPr>
              <w:spacing w:before="0"/>
              <w:rPr>
                <w:sz w:val="19"/>
                <w:szCs w:val="19"/>
              </w:rPr>
            </w:pPr>
          </w:p>
        </w:tc>
        <w:tc>
          <w:tcPr>
            <w:tcW w:w="285" w:type="pct"/>
            <w:shd w:val="clear" w:color="auto" w:fill="E0E0E0"/>
          </w:tcPr>
          <w:p w14:paraId="234BE382" w14:textId="77777777" w:rsidR="0014360B" w:rsidRPr="00916553" w:rsidRDefault="0014360B" w:rsidP="004230BF">
            <w:pPr>
              <w:tabs>
                <w:tab w:val="left" w:pos="2770"/>
              </w:tabs>
              <w:spacing w:before="0"/>
              <w:rPr>
                <w:sz w:val="19"/>
                <w:szCs w:val="19"/>
              </w:rPr>
            </w:pPr>
          </w:p>
        </w:tc>
      </w:tr>
      <w:tr w:rsidR="0014360B" w:rsidRPr="009E1063" w14:paraId="7C7E1D1D" w14:textId="77777777" w:rsidTr="0093083C">
        <w:trPr>
          <w:cantSplit/>
          <w:trHeight w:val="454"/>
        </w:trPr>
        <w:tc>
          <w:tcPr>
            <w:tcW w:w="381" w:type="pct"/>
          </w:tcPr>
          <w:p w14:paraId="5C030092" w14:textId="77777777" w:rsidR="0014360B" w:rsidRDefault="0014360B" w:rsidP="004230BF">
            <w:pPr>
              <w:spacing w:before="0"/>
              <w:rPr>
                <w:sz w:val="19"/>
                <w:szCs w:val="19"/>
              </w:rPr>
            </w:pPr>
          </w:p>
        </w:tc>
        <w:tc>
          <w:tcPr>
            <w:tcW w:w="715" w:type="pct"/>
          </w:tcPr>
          <w:p w14:paraId="7A39D0E7" w14:textId="77777777" w:rsidR="0014360B" w:rsidRPr="00916553" w:rsidRDefault="0014360B" w:rsidP="004230BF">
            <w:pPr>
              <w:spacing w:before="0"/>
              <w:rPr>
                <w:sz w:val="19"/>
                <w:szCs w:val="19"/>
              </w:rPr>
            </w:pPr>
          </w:p>
        </w:tc>
        <w:tc>
          <w:tcPr>
            <w:tcW w:w="524" w:type="pct"/>
          </w:tcPr>
          <w:p w14:paraId="17103564" w14:textId="77777777" w:rsidR="0014360B" w:rsidRPr="00916553" w:rsidRDefault="0014360B" w:rsidP="004230BF">
            <w:pPr>
              <w:spacing w:before="0"/>
              <w:rPr>
                <w:sz w:val="19"/>
                <w:szCs w:val="19"/>
              </w:rPr>
            </w:pPr>
          </w:p>
        </w:tc>
        <w:tc>
          <w:tcPr>
            <w:tcW w:w="190" w:type="pct"/>
          </w:tcPr>
          <w:p w14:paraId="63DD0063" w14:textId="77777777" w:rsidR="0014360B" w:rsidRPr="00916553" w:rsidRDefault="0014360B" w:rsidP="004230BF">
            <w:pPr>
              <w:spacing w:before="0"/>
              <w:rPr>
                <w:sz w:val="19"/>
                <w:szCs w:val="19"/>
              </w:rPr>
            </w:pPr>
          </w:p>
        </w:tc>
        <w:tc>
          <w:tcPr>
            <w:tcW w:w="619" w:type="pct"/>
          </w:tcPr>
          <w:p w14:paraId="3064C59C" w14:textId="77777777" w:rsidR="0014360B" w:rsidRPr="00916553" w:rsidRDefault="0014360B" w:rsidP="004230BF">
            <w:pPr>
              <w:spacing w:before="0"/>
              <w:rPr>
                <w:sz w:val="19"/>
                <w:szCs w:val="19"/>
              </w:rPr>
            </w:pPr>
          </w:p>
        </w:tc>
        <w:tc>
          <w:tcPr>
            <w:tcW w:w="191" w:type="pct"/>
            <w:textDirection w:val="btLr"/>
          </w:tcPr>
          <w:p w14:paraId="24FDBDE0" w14:textId="77777777" w:rsidR="0014360B" w:rsidRPr="00916553" w:rsidRDefault="0014360B" w:rsidP="004230BF">
            <w:pPr>
              <w:spacing w:before="0"/>
              <w:ind w:left="113" w:right="113"/>
              <w:rPr>
                <w:sz w:val="19"/>
                <w:szCs w:val="19"/>
              </w:rPr>
            </w:pPr>
          </w:p>
        </w:tc>
        <w:tc>
          <w:tcPr>
            <w:tcW w:w="237" w:type="pct"/>
            <w:textDirection w:val="btLr"/>
          </w:tcPr>
          <w:p w14:paraId="356A09CD" w14:textId="77777777" w:rsidR="0014360B" w:rsidRPr="00916553" w:rsidRDefault="0014360B" w:rsidP="004230BF">
            <w:pPr>
              <w:spacing w:before="0"/>
              <w:ind w:left="113" w:right="113"/>
              <w:rPr>
                <w:sz w:val="19"/>
                <w:szCs w:val="19"/>
              </w:rPr>
            </w:pPr>
          </w:p>
        </w:tc>
        <w:tc>
          <w:tcPr>
            <w:tcW w:w="477" w:type="pct"/>
          </w:tcPr>
          <w:p w14:paraId="4006C5A1" w14:textId="77777777" w:rsidR="0014360B" w:rsidRPr="00916553" w:rsidRDefault="0014360B" w:rsidP="004230BF">
            <w:pPr>
              <w:spacing w:before="0"/>
              <w:rPr>
                <w:sz w:val="19"/>
                <w:szCs w:val="19"/>
              </w:rPr>
            </w:pPr>
          </w:p>
        </w:tc>
        <w:tc>
          <w:tcPr>
            <w:tcW w:w="202" w:type="pct"/>
            <w:vAlign w:val="center"/>
          </w:tcPr>
          <w:p w14:paraId="5ED88841" w14:textId="77777777" w:rsidR="0014360B" w:rsidRPr="00916553" w:rsidRDefault="0014360B" w:rsidP="0093083C">
            <w:pPr>
              <w:spacing w:before="0" w:line="80" w:lineRule="atLeast"/>
              <w:jc w:val="center"/>
              <w:rPr>
                <w:sz w:val="19"/>
                <w:szCs w:val="19"/>
              </w:rPr>
            </w:pPr>
          </w:p>
        </w:tc>
        <w:tc>
          <w:tcPr>
            <w:tcW w:w="202" w:type="pct"/>
            <w:vAlign w:val="center"/>
          </w:tcPr>
          <w:p w14:paraId="33F00C7E" w14:textId="77777777" w:rsidR="0014360B" w:rsidRPr="00916553" w:rsidRDefault="0014360B" w:rsidP="0093083C">
            <w:pPr>
              <w:spacing w:before="0" w:line="80" w:lineRule="atLeast"/>
              <w:jc w:val="center"/>
              <w:rPr>
                <w:sz w:val="19"/>
                <w:szCs w:val="19"/>
              </w:rPr>
            </w:pPr>
          </w:p>
        </w:tc>
        <w:tc>
          <w:tcPr>
            <w:tcW w:w="202" w:type="pct"/>
            <w:vAlign w:val="center"/>
          </w:tcPr>
          <w:p w14:paraId="1B1C0050" w14:textId="77777777" w:rsidR="0014360B" w:rsidRPr="00916553" w:rsidRDefault="0014360B" w:rsidP="0093083C">
            <w:pPr>
              <w:spacing w:before="0" w:line="80" w:lineRule="atLeast"/>
              <w:jc w:val="center"/>
              <w:rPr>
                <w:sz w:val="19"/>
                <w:szCs w:val="19"/>
              </w:rPr>
            </w:pPr>
          </w:p>
        </w:tc>
        <w:tc>
          <w:tcPr>
            <w:tcW w:w="202" w:type="pct"/>
            <w:vAlign w:val="center"/>
          </w:tcPr>
          <w:p w14:paraId="1C44BBEE"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3EA5C26" w14:textId="77777777" w:rsidR="0014360B" w:rsidRPr="00916553" w:rsidRDefault="0014360B" w:rsidP="004230BF">
            <w:pPr>
              <w:spacing w:before="0"/>
              <w:rPr>
                <w:sz w:val="19"/>
                <w:szCs w:val="19"/>
              </w:rPr>
            </w:pPr>
          </w:p>
        </w:tc>
        <w:tc>
          <w:tcPr>
            <w:tcW w:w="285" w:type="pct"/>
            <w:shd w:val="clear" w:color="auto" w:fill="E0E0E0"/>
          </w:tcPr>
          <w:p w14:paraId="20DDEA9C" w14:textId="77777777" w:rsidR="0014360B" w:rsidRPr="00916553" w:rsidRDefault="0014360B" w:rsidP="004230BF">
            <w:pPr>
              <w:tabs>
                <w:tab w:val="left" w:pos="2770"/>
              </w:tabs>
              <w:spacing w:before="0"/>
              <w:rPr>
                <w:sz w:val="19"/>
                <w:szCs w:val="19"/>
              </w:rPr>
            </w:pPr>
          </w:p>
        </w:tc>
      </w:tr>
      <w:tr w:rsidR="0014360B" w:rsidRPr="009E1063" w14:paraId="3A833E0E" w14:textId="77777777" w:rsidTr="0093083C">
        <w:trPr>
          <w:cantSplit/>
          <w:trHeight w:val="454"/>
        </w:trPr>
        <w:tc>
          <w:tcPr>
            <w:tcW w:w="381" w:type="pct"/>
          </w:tcPr>
          <w:p w14:paraId="0D2FD574" w14:textId="77777777" w:rsidR="0014360B" w:rsidRDefault="0014360B" w:rsidP="004230BF">
            <w:pPr>
              <w:spacing w:before="0"/>
              <w:rPr>
                <w:sz w:val="19"/>
                <w:szCs w:val="19"/>
              </w:rPr>
            </w:pPr>
          </w:p>
        </w:tc>
        <w:tc>
          <w:tcPr>
            <w:tcW w:w="715" w:type="pct"/>
          </w:tcPr>
          <w:p w14:paraId="7F1C769D" w14:textId="77777777" w:rsidR="0014360B" w:rsidRPr="00916553" w:rsidRDefault="0014360B" w:rsidP="004230BF">
            <w:pPr>
              <w:spacing w:before="0"/>
              <w:rPr>
                <w:sz w:val="19"/>
                <w:szCs w:val="19"/>
              </w:rPr>
            </w:pPr>
          </w:p>
        </w:tc>
        <w:tc>
          <w:tcPr>
            <w:tcW w:w="524" w:type="pct"/>
          </w:tcPr>
          <w:p w14:paraId="01FF5D13" w14:textId="77777777" w:rsidR="0014360B" w:rsidRPr="00916553" w:rsidRDefault="0014360B" w:rsidP="004230BF">
            <w:pPr>
              <w:spacing w:before="0"/>
              <w:rPr>
                <w:sz w:val="19"/>
                <w:szCs w:val="19"/>
              </w:rPr>
            </w:pPr>
          </w:p>
        </w:tc>
        <w:tc>
          <w:tcPr>
            <w:tcW w:w="190" w:type="pct"/>
          </w:tcPr>
          <w:p w14:paraId="3CA25514" w14:textId="77777777" w:rsidR="0014360B" w:rsidRPr="00916553" w:rsidRDefault="0014360B" w:rsidP="004230BF">
            <w:pPr>
              <w:spacing w:before="0"/>
              <w:rPr>
                <w:sz w:val="19"/>
                <w:szCs w:val="19"/>
              </w:rPr>
            </w:pPr>
          </w:p>
        </w:tc>
        <w:tc>
          <w:tcPr>
            <w:tcW w:w="619" w:type="pct"/>
          </w:tcPr>
          <w:p w14:paraId="3AA6BC6E" w14:textId="77777777" w:rsidR="0014360B" w:rsidRPr="00916553" w:rsidRDefault="0014360B" w:rsidP="004230BF">
            <w:pPr>
              <w:spacing w:before="0"/>
              <w:rPr>
                <w:sz w:val="19"/>
                <w:szCs w:val="19"/>
              </w:rPr>
            </w:pPr>
          </w:p>
        </w:tc>
        <w:tc>
          <w:tcPr>
            <w:tcW w:w="191" w:type="pct"/>
            <w:textDirection w:val="btLr"/>
          </w:tcPr>
          <w:p w14:paraId="2997A27A" w14:textId="77777777" w:rsidR="0014360B" w:rsidRPr="00916553" w:rsidRDefault="0014360B" w:rsidP="004230BF">
            <w:pPr>
              <w:spacing w:before="0"/>
              <w:ind w:left="113" w:right="113"/>
              <w:rPr>
                <w:sz w:val="19"/>
                <w:szCs w:val="19"/>
              </w:rPr>
            </w:pPr>
          </w:p>
        </w:tc>
        <w:tc>
          <w:tcPr>
            <w:tcW w:w="237" w:type="pct"/>
            <w:textDirection w:val="btLr"/>
          </w:tcPr>
          <w:p w14:paraId="3940E5FB" w14:textId="77777777" w:rsidR="0014360B" w:rsidRPr="00916553" w:rsidRDefault="0014360B" w:rsidP="004230BF">
            <w:pPr>
              <w:spacing w:before="0"/>
              <w:ind w:left="113" w:right="113"/>
              <w:rPr>
                <w:sz w:val="19"/>
                <w:szCs w:val="19"/>
              </w:rPr>
            </w:pPr>
          </w:p>
        </w:tc>
        <w:tc>
          <w:tcPr>
            <w:tcW w:w="477" w:type="pct"/>
          </w:tcPr>
          <w:p w14:paraId="09C3A8DA" w14:textId="77777777" w:rsidR="0014360B" w:rsidRPr="00916553" w:rsidRDefault="0014360B" w:rsidP="004230BF">
            <w:pPr>
              <w:spacing w:before="0"/>
              <w:rPr>
                <w:sz w:val="19"/>
                <w:szCs w:val="19"/>
              </w:rPr>
            </w:pPr>
          </w:p>
        </w:tc>
        <w:tc>
          <w:tcPr>
            <w:tcW w:w="202" w:type="pct"/>
            <w:vAlign w:val="center"/>
          </w:tcPr>
          <w:p w14:paraId="32315E6E" w14:textId="77777777" w:rsidR="0014360B" w:rsidRPr="00916553" w:rsidRDefault="0014360B" w:rsidP="0093083C">
            <w:pPr>
              <w:spacing w:before="0" w:line="80" w:lineRule="atLeast"/>
              <w:jc w:val="center"/>
              <w:rPr>
                <w:sz w:val="19"/>
                <w:szCs w:val="19"/>
              </w:rPr>
            </w:pPr>
          </w:p>
        </w:tc>
        <w:tc>
          <w:tcPr>
            <w:tcW w:w="202" w:type="pct"/>
            <w:vAlign w:val="center"/>
          </w:tcPr>
          <w:p w14:paraId="2B007462" w14:textId="77777777" w:rsidR="0014360B" w:rsidRPr="00916553" w:rsidRDefault="0014360B" w:rsidP="0093083C">
            <w:pPr>
              <w:spacing w:before="0" w:line="80" w:lineRule="atLeast"/>
              <w:jc w:val="center"/>
              <w:rPr>
                <w:sz w:val="19"/>
                <w:szCs w:val="19"/>
              </w:rPr>
            </w:pPr>
          </w:p>
        </w:tc>
        <w:tc>
          <w:tcPr>
            <w:tcW w:w="202" w:type="pct"/>
            <w:vAlign w:val="center"/>
          </w:tcPr>
          <w:p w14:paraId="4B7DA5F3" w14:textId="77777777" w:rsidR="0014360B" w:rsidRPr="00916553" w:rsidRDefault="0014360B" w:rsidP="0093083C">
            <w:pPr>
              <w:spacing w:before="0" w:line="80" w:lineRule="atLeast"/>
              <w:jc w:val="center"/>
              <w:rPr>
                <w:sz w:val="19"/>
                <w:szCs w:val="19"/>
              </w:rPr>
            </w:pPr>
          </w:p>
        </w:tc>
        <w:tc>
          <w:tcPr>
            <w:tcW w:w="202" w:type="pct"/>
            <w:vAlign w:val="center"/>
          </w:tcPr>
          <w:p w14:paraId="2E5426A8"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6D5BCA87" w14:textId="77777777" w:rsidR="0014360B" w:rsidRPr="00916553" w:rsidRDefault="0014360B" w:rsidP="004230BF">
            <w:pPr>
              <w:spacing w:before="0"/>
              <w:rPr>
                <w:sz w:val="19"/>
                <w:szCs w:val="19"/>
              </w:rPr>
            </w:pPr>
          </w:p>
        </w:tc>
        <w:tc>
          <w:tcPr>
            <w:tcW w:w="285" w:type="pct"/>
            <w:shd w:val="clear" w:color="auto" w:fill="E0E0E0"/>
          </w:tcPr>
          <w:p w14:paraId="75759287" w14:textId="77777777" w:rsidR="0014360B" w:rsidRPr="00916553" w:rsidRDefault="0014360B" w:rsidP="004230BF">
            <w:pPr>
              <w:tabs>
                <w:tab w:val="left" w:pos="2770"/>
              </w:tabs>
              <w:spacing w:before="0"/>
              <w:rPr>
                <w:sz w:val="19"/>
                <w:szCs w:val="19"/>
              </w:rPr>
            </w:pPr>
          </w:p>
        </w:tc>
      </w:tr>
      <w:tr w:rsidR="0014360B" w:rsidRPr="009E1063" w14:paraId="75360683" w14:textId="77777777" w:rsidTr="0093083C">
        <w:trPr>
          <w:cantSplit/>
          <w:trHeight w:val="454"/>
        </w:trPr>
        <w:tc>
          <w:tcPr>
            <w:tcW w:w="381" w:type="pct"/>
          </w:tcPr>
          <w:p w14:paraId="57F0600C" w14:textId="77777777" w:rsidR="0014360B" w:rsidRDefault="0014360B" w:rsidP="004230BF">
            <w:pPr>
              <w:spacing w:before="0"/>
              <w:rPr>
                <w:sz w:val="19"/>
                <w:szCs w:val="19"/>
              </w:rPr>
            </w:pPr>
          </w:p>
        </w:tc>
        <w:tc>
          <w:tcPr>
            <w:tcW w:w="715" w:type="pct"/>
          </w:tcPr>
          <w:p w14:paraId="3BA198B5" w14:textId="77777777" w:rsidR="0014360B" w:rsidRPr="00916553" w:rsidRDefault="0014360B" w:rsidP="004230BF">
            <w:pPr>
              <w:spacing w:before="0"/>
              <w:rPr>
                <w:sz w:val="19"/>
                <w:szCs w:val="19"/>
              </w:rPr>
            </w:pPr>
          </w:p>
        </w:tc>
        <w:tc>
          <w:tcPr>
            <w:tcW w:w="524" w:type="pct"/>
          </w:tcPr>
          <w:p w14:paraId="416C2442" w14:textId="77777777" w:rsidR="0014360B" w:rsidRPr="00916553" w:rsidRDefault="0014360B" w:rsidP="004230BF">
            <w:pPr>
              <w:spacing w:before="0"/>
              <w:rPr>
                <w:sz w:val="19"/>
                <w:szCs w:val="19"/>
              </w:rPr>
            </w:pPr>
          </w:p>
        </w:tc>
        <w:tc>
          <w:tcPr>
            <w:tcW w:w="190" w:type="pct"/>
          </w:tcPr>
          <w:p w14:paraId="6CB7BCE8" w14:textId="77777777" w:rsidR="0014360B" w:rsidRPr="00916553" w:rsidRDefault="0014360B" w:rsidP="004230BF">
            <w:pPr>
              <w:spacing w:before="0"/>
              <w:rPr>
                <w:sz w:val="19"/>
                <w:szCs w:val="19"/>
              </w:rPr>
            </w:pPr>
          </w:p>
        </w:tc>
        <w:tc>
          <w:tcPr>
            <w:tcW w:w="619" w:type="pct"/>
          </w:tcPr>
          <w:p w14:paraId="5FD714AE" w14:textId="77777777" w:rsidR="0014360B" w:rsidRPr="00916553" w:rsidRDefault="0014360B" w:rsidP="004230BF">
            <w:pPr>
              <w:spacing w:before="0"/>
              <w:rPr>
                <w:sz w:val="19"/>
                <w:szCs w:val="19"/>
              </w:rPr>
            </w:pPr>
          </w:p>
        </w:tc>
        <w:tc>
          <w:tcPr>
            <w:tcW w:w="191" w:type="pct"/>
            <w:textDirection w:val="btLr"/>
          </w:tcPr>
          <w:p w14:paraId="59412F8D" w14:textId="77777777" w:rsidR="0014360B" w:rsidRPr="00916553" w:rsidRDefault="0014360B" w:rsidP="004230BF">
            <w:pPr>
              <w:spacing w:before="0"/>
              <w:ind w:left="113" w:right="113"/>
              <w:rPr>
                <w:sz w:val="19"/>
                <w:szCs w:val="19"/>
              </w:rPr>
            </w:pPr>
          </w:p>
        </w:tc>
        <w:tc>
          <w:tcPr>
            <w:tcW w:w="237" w:type="pct"/>
            <w:textDirection w:val="btLr"/>
          </w:tcPr>
          <w:p w14:paraId="34CA13FB" w14:textId="77777777" w:rsidR="0014360B" w:rsidRPr="00916553" w:rsidRDefault="0014360B" w:rsidP="004230BF">
            <w:pPr>
              <w:spacing w:before="0"/>
              <w:ind w:left="113" w:right="113"/>
              <w:rPr>
                <w:sz w:val="19"/>
                <w:szCs w:val="19"/>
              </w:rPr>
            </w:pPr>
          </w:p>
        </w:tc>
        <w:tc>
          <w:tcPr>
            <w:tcW w:w="477" w:type="pct"/>
          </w:tcPr>
          <w:p w14:paraId="476D6344" w14:textId="77777777" w:rsidR="0014360B" w:rsidRPr="00916553" w:rsidRDefault="0014360B" w:rsidP="004230BF">
            <w:pPr>
              <w:spacing w:before="0"/>
              <w:rPr>
                <w:sz w:val="19"/>
                <w:szCs w:val="19"/>
              </w:rPr>
            </w:pPr>
          </w:p>
        </w:tc>
        <w:tc>
          <w:tcPr>
            <w:tcW w:w="202" w:type="pct"/>
            <w:vAlign w:val="center"/>
          </w:tcPr>
          <w:p w14:paraId="4A8614CC" w14:textId="77777777" w:rsidR="0014360B" w:rsidRPr="00916553" w:rsidRDefault="0014360B" w:rsidP="0093083C">
            <w:pPr>
              <w:spacing w:before="0" w:line="80" w:lineRule="atLeast"/>
              <w:jc w:val="center"/>
              <w:rPr>
                <w:sz w:val="19"/>
                <w:szCs w:val="19"/>
              </w:rPr>
            </w:pPr>
          </w:p>
        </w:tc>
        <w:tc>
          <w:tcPr>
            <w:tcW w:w="202" w:type="pct"/>
            <w:vAlign w:val="center"/>
          </w:tcPr>
          <w:p w14:paraId="14D8C1EF" w14:textId="77777777" w:rsidR="0014360B" w:rsidRPr="00916553" w:rsidRDefault="0014360B" w:rsidP="0093083C">
            <w:pPr>
              <w:spacing w:before="0" w:line="80" w:lineRule="atLeast"/>
              <w:jc w:val="center"/>
              <w:rPr>
                <w:sz w:val="19"/>
                <w:szCs w:val="19"/>
              </w:rPr>
            </w:pPr>
          </w:p>
        </w:tc>
        <w:tc>
          <w:tcPr>
            <w:tcW w:w="202" w:type="pct"/>
            <w:vAlign w:val="center"/>
          </w:tcPr>
          <w:p w14:paraId="5A94AFE9" w14:textId="77777777" w:rsidR="0014360B" w:rsidRPr="00916553" w:rsidRDefault="0014360B" w:rsidP="0093083C">
            <w:pPr>
              <w:spacing w:before="0" w:line="80" w:lineRule="atLeast"/>
              <w:jc w:val="center"/>
              <w:rPr>
                <w:sz w:val="19"/>
                <w:szCs w:val="19"/>
              </w:rPr>
            </w:pPr>
          </w:p>
        </w:tc>
        <w:tc>
          <w:tcPr>
            <w:tcW w:w="202" w:type="pct"/>
            <w:vAlign w:val="center"/>
          </w:tcPr>
          <w:p w14:paraId="152D5F6E"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08B2B404" w14:textId="77777777" w:rsidR="0014360B" w:rsidRPr="00916553" w:rsidRDefault="0014360B" w:rsidP="004230BF">
            <w:pPr>
              <w:spacing w:before="0"/>
              <w:rPr>
                <w:sz w:val="19"/>
                <w:szCs w:val="19"/>
              </w:rPr>
            </w:pPr>
          </w:p>
        </w:tc>
        <w:tc>
          <w:tcPr>
            <w:tcW w:w="285" w:type="pct"/>
            <w:shd w:val="clear" w:color="auto" w:fill="E0E0E0"/>
          </w:tcPr>
          <w:p w14:paraId="4AB0A1A5" w14:textId="77777777" w:rsidR="0014360B" w:rsidRPr="00916553" w:rsidRDefault="0014360B" w:rsidP="004230BF">
            <w:pPr>
              <w:tabs>
                <w:tab w:val="left" w:pos="2770"/>
              </w:tabs>
              <w:spacing w:before="0"/>
              <w:rPr>
                <w:sz w:val="19"/>
                <w:szCs w:val="19"/>
              </w:rPr>
            </w:pPr>
          </w:p>
        </w:tc>
      </w:tr>
      <w:tr w:rsidR="0014360B" w:rsidRPr="009E1063" w14:paraId="79A138B2" w14:textId="77777777" w:rsidTr="0093083C">
        <w:trPr>
          <w:cantSplit/>
          <w:trHeight w:val="454"/>
        </w:trPr>
        <w:tc>
          <w:tcPr>
            <w:tcW w:w="381" w:type="pct"/>
          </w:tcPr>
          <w:p w14:paraId="34A4CC0C" w14:textId="77777777" w:rsidR="0014360B" w:rsidRDefault="0014360B" w:rsidP="004230BF">
            <w:pPr>
              <w:spacing w:before="0"/>
              <w:rPr>
                <w:sz w:val="19"/>
                <w:szCs w:val="19"/>
              </w:rPr>
            </w:pPr>
          </w:p>
        </w:tc>
        <w:tc>
          <w:tcPr>
            <w:tcW w:w="715" w:type="pct"/>
          </w:tcPr>
          <w:p w14:paraId="3134B6F6" w14:textId="77777777" w:rsidR="0014360B" w:rsidRPr="00916553" w:rsidRDefault="0014360B" w:rsidP="004230BF">
            <w:pPr>
              <w:spacing w:before="0"/>
              <w:rPr>
                <w:sz w:val="19"/>
                <w:szCs w:val="19"/>
              </w:rPr>
            </w:pPr>
          </w:p>
        </w:tc>
        <w:tc>
          <w:tcPr>
            <w:tcW w:w="524" w:type="pct"/>
          </w:tcPr>
          <w:p w14:paraId="4E5BC399" w14:textId="77777777" w:rsidR="0014360B" w:rsidRPr="00916553" w:rsidRDefault="0014360B" w:rsidP="004230BF">
            <w:pPr>
              <w:spacing w:before="0"/>
              <w:rPr>
                <w:sz w:val="19"/>
                <w:szCs w:val="19"/>
              </w:rPr>
            </w:pPr>
          </w:p>
        </w:tc>
        <w:tc>
          <w:tcPr>
            <w:tcW w:w="190" w:type="pct"/>
          </w:tcPr>
          <w:p w14:paraId="316BA252" w14:textId="77777777" w:rsidR="0014360B" w:rsidRPr="00916553" w:rsidRDefault="0014360B" w:rsidP="004230BF">
            <w:pPr>
              <w:spacing w:before="0"/>
              <w:rPr>
                <w:sz w:val="19"/>
                <w:szCs w:val="19"/>
              </w:rPr>
            </w:pPr>
          </w:p>
        </w:tc>
        <w:tc>
          <w:tcPr>
            <w:tcW w:w="619" w:type="pct"/>
          </w:tcPr>
          <w:p w14:paraId="093EE02F" w14:textId="77777777" w:rsidR="0014360B" w:rsidRPr="00916553" w:rsidRDefault="0014360B" w:rsidP="004230BF">
            <w:pPr>
              <w:spacing w:before="0"/>
              <w:rPr>
                <w:sz w:val="19"/>
                <w:szCs w:val="19"/>
              </w:rPr>
            </w:pPr>
          </w:p>
        </w:tc>
        <w:tc>
          <w:tcPr>
            <w:tcW w:w="191" w:type="pct"/>
            <w:textDirection w:val="btLr"/>
          </w:tcPr>
          <w:p w14:paraId="4C2B2DFC" w14:textId="77777777" w:rsidR="0014360B" w:rsidRPr="00916553" w:rsidRDefault="0014360B" w:rsidP="004230BF">
            <w:pPr>
              <w:spacing w:before="0"/>
              <w:ind w:left="113" w:right="113"/>
              <w:rPr>
                <w:sz w:val="19"/>
                <w:szCs w:val="19"/>
              </w:rPr>
            </w:pPr>
          </w:p>
        </w:tc>
        <w:tc>
          <w:tcPr>
            <w:tcW w:w="237" w:type="pct"/>
            <w:textDirection w:val="btLr"/>
          </w:tcPr>
          <w:p w14:paraId="2F8FFE41" w14:textId="77777777" w:rsidR="0014360B" w:rsidRPr="00916553" w:rsidRDefault="0014360B" w:rsidP="004230BF">
            <w:pPr>
              <w:spacing w:before="0"/>
              <w:ind w:left="113" w:right="113"/>
              <w:rPr>
                <w:sz w:val="19"/>
                <w:szCs w:val="19"/>
              </w:rPr>
            </w:pPr>
          </w:p>
        </w:tc>
        <w:tc>
          <w:tcPr>
            <w:tcW w:w="477" w:type="pct"/>
          </w:tcPr>
          <w:p w14:paraId="4219D80F" w14:textId="77777777" w:rsidR="0014360B" w:rsidRPr="00916553" w:rsidRDefault="0014360B" w:rsidP="004230BF">
            <w:pPr>
              <w:spacing w:before="0"/>
              <w:rPr>
                <w:sz w:val="19"/>
                <w:szCs w:val="19"/>
              </w:rPr>
            </w:pPr>
          </w:p>
        </w:tc>
        <w:tc>
          <w:tcPr>
            <w:tcW w:w="202" w:type="pct"/>
            <w:vAlign w:val="center"/>
          </w:tcPr>
          <w:p w14:paraId="7482861F" w14:textId="77777777" w:rsidR="0014360B" w:rsidRPr="00916553" w:rsidRDefault="0014360B" w:rsidP="0093083C">
            <w:pPr>
              <w:spacing w:before="0" w:line="80" w:lineRule="atLeast"/>
              <w:jc w:val="center"/>
              <w:rPr>
                <w:sz w:val="19"/>
                <w:szCs w:val="19"/>
              </w:rPr>
            </w:pPr>
          </w:p>
        </w:tc>
        <w:tc>
          <w:tcPr>
            <w:tcW w:w="202" w:type="pct"/>
            <w:vAlign w:val="center"/>
          </w:tcPr>
          <w:p w14:paraId="4E6048D3" w14:textId="77777777" w:rsidR="0014360B" w:rsidRPr="00916553" w:rsidRDefault="0014360B" w:rsidP="0093083C">
            <w:pPr>
              <w:spacing w:before="0" w:line="80" w:lineRule="atLeast"/>
              <w:jc w:val="center"/>
              <w:rPr>
                <w:sz w:val="19"/>
                <w:szCs w:val="19"/>
              </w:rPr>
            </w:pPr>
          </w:p>
        </w:tc>
        <w:tc>
          <w:tcPr>
            <w:tcW w:w="202" w:type="pct"/>
            <w:vAlign w:val="center"/>
          </w:tcPr>
          <w:p w14:paraId="5ED6A057" w14:textId="77777777" w:rsidR="0014360B" w:rsidRPr="00916553" w:rsidRDefault="0014360B" w:rsidP="0093083C">
            <w:pPr>
              <w:spacing w:before="0" w:line="80" w:lineRule="atLeast"/>
              <w:jc w:val="center"/>
              <w:rPr>
                <w:sz w:val="19"/>
                <w:szCs w:val="19"/>
              </w:rPr>
            </w:pPr>
          </w:p>
        </w:tc>
        <w:tc>
          <w:tcPr>
            <w:tcW w:w="202" w:type="pct"/>
            <w:vAlign w:val="center"/>
          </w:tcPr>
          <w:p w14:paraId="6AD213B4"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84AC206" w14:textId="77777777" w:rsidR="0014360B" w:rsidRPr="00916553" w:rsidRDefault="0014360B" w:rsidP="004230BF">
            <w:pPr>
              <w:spacing w:before="0"/>
              <w:rPr>
                <w:sz w:val="19"/>
                <w:szCs w:val="19"/>
              </w:rPr>
            </w:pPr>
          </w:p>
        </w:tc>
        <w:tc>
          <w:tcPr>
            <w:tcW w:w="285" w:type="pct"/>
            <w:shd w:val="clear" w:color="auto" w:fill="E0E0E0"/>
          </w:tcPr>
          <w:p w14:paraId="07022DBC" w14:textId="77777777" w:rsidR="0014360B" w:rsidRPr="00916553" w:rsidRDefault="0014360B" w:rsidP="004230BF">
            <w:pPr>
              <w:tabs>
                <w:tab w:val="left" w:pos="2770"/>
              </w:tabs>
              <w:spacing w:before="0"/>
              <w:rPr>
                <w:sz w:val="19"/>
                <w:szCs w:val="19"/>
              </w:rPr>
            </w:pPr>
          </w:p>
        </w:tc>
      </w:tr>
      <w:tr w:rsidR="0014360B" w:rsidRPr="009E1063" w14:paraId="0B6C536F" w14:textId="77777777" w:rsidTr="0093083C">
        <w:trPr>
          <w:cantSplit/>
          <w:trHeight w:val="454"/>
        </w:trPr>
        <w:tc>
          <w:tcPr>
            <w:tcW w:w="381" w:type="pct"/>
          </w:tcPr>
          <w:p w14:paraId="3908F5BB" w14:textId="77777777" w:rsidR="0014360B" w:rsidRDefault="0014360B" w:rsidP="004230BF">
            <w:pPr>
              <w:spacing w:before="0"/>
              <w:rPr>
                <w:sz w:val="19"/>
                <w:szCs w:val="19"/>
              </w:rPr>
            </w:pPr>
          </w:p>
        </w:tc>
        <w:tc>
          <w:tcPr>
            <w:tcW w:w="715" w:type="pct"/>
          </w:tcPr>
          <w:p w14:paraId="27C7E485" w14:textId="77777777" w:rsidR="0014360B" w:rsidRPr="00916553" w:rsidRDefault="0014360B" w:rsidP="004230BF">
            <w:pPr>
              <w:spacing w:before="0"/>
              <w:rPr>
                <w:sz w:val="19"/>
                <w:szCs w:val="19"/>
              </w:rPr>
            </w:pPr>
          </w:p>
        </w:tc>
        <w:tc>
          <w:tcPr>
            <w:tcW w:w="524" w:type="pct"/>
          </w:tcPr>
          <w:p w14:paraId="3A969723" w14:textId="77777777" w:rsidR="0014360B" w:rsidRPr="00916553" w:rsidRDefault="0014360B" w:rsidP="004230BF">
            <w:pPr>
              <w:spacing w:before="0"/>
              <w:rPr>
                <w:sz w:val="19"/>
                <w:szCs w:val="19"/>
              </w:rPr>
            </w:pPr>
          </w:p>
        </w:tc>
        <w:tc>
          <w:tcPr>
            <w:tcW w:w="190" w:type="pct"/>
          </w:tcPr>
          <w:p w14:paraId="3E30E4DE" w14:textId="77777777" w:rsidR="0014360B" w:rsidRPr="00916553" w:rsidRDefault="0014360B" w:rsidP="004230BF">
            <w:pPr>
              <w:spacing w:before="0"/>
              <w:rPr>
                <w:sz w:val="19"/>
                <w:szCs w:val="19"/>
              </w:rPr>
            </w:pPr>
          </w:p>
        </w:tc>
        <w:tc>
          <w:tcPr>
            <w:tcW w:w="619" w:type="pct"/>
          </w:tcPr>
          <w:p w14:paraId="74C8F99A" w14:textId="77777777" w:rsidR="0014360B" w:rsidRPr="00916553" w:rsidRDefault="0014360B" w:rsidP="004230BF">
            <w:pPr>
              <w:spacing w:before="0"/>
              <w:rPr>
                <w:sz w:val="19"/>
                <w:szCs w:val="19"/>
              </w:rPr>
            </w:pPr>
          </w:p>
        </w:tc>
        <w:tc>
          <w:tcPr>
            <w:tcW w:w="191" w:type="pct"/>
            <w:textDirection w:val="btLr"/>
          </w:tcPr>
          <w:p w14:paraId="5D1C8ACB" w14:textId="77777777" w:rsidR="0014360B" w:rsidRPr="00916553" w:rsidRDefault="0014360B" w:rsidP="004230BF">
            <w:pPr>
              <w:spacing w:before="0"/>
              <w:ind w:left="113" w:right="113"/>
              <w:rPr>
                <w:sz w:val="19"/>
                <w:szCs w:val="19"/>
              </w:rPr>
            </w:pPr>
          </w:p>
        </w:tc>
        <w:tc>
          <w:tcPr>
            <w:tcW w:w="237" w:type="pct"/>
            <w:textDirection w:val="btLr"/>
          </w:tcPr>
          <w:p w14:paraId="2B0585B5" w14:textId="77777777" w:rsidR="0014360B" w:rsidRPr="00916553" w:rsidRDefault="0014360B" w:rsidP="004230BF">
            <w:pPr>
              <w:spacing w:before="0"/>
              <w:ind w:left="113" w:right="113"/>
              <w:rPr>
                <w:sz w:val="19"/>
                <w:szCs w:val="19"/>
              </w:rPr>
            </w:pPr>
          </w:p>
        </w:tc>
        <w:tc>
          <w:tcPr>
            <w:tcW w:w="477" w:type="pct"/>
          </w:tcPr>
          <w:p w14:paraId="0DE7432E" w14:textId="77777777" w:rsidR="0014360B" w:rsidRPr="00916553" w:rsidRDefault="0014360B" w:rsidP="004230BF">
            <w:pPr>
              <w:spacing w:before="0"/>
              <w:rPr>
                <w:sz w:val="19"/>
                <w:szCs w:val="19"/>
              </w:rPr>
            </w:pPr>
          </w:p>
        </w:tc>
        <w:tc>
          <w:tcPr>
            <w:tcW w:w="202" w:type="pct"/>
            <w:vAlign w:val="center"/>
          </w:tcPr>
          <w:p w14:paraId="7C08E7B1" w14:textId="77777777" w:rsidR="0014360B" w:rsidRPr="00916553" w:rsidRDefault="0014360B" w:rsidP="0093083C">
            <w:pPr>
              <w:spacing w:before="0" w:line="80" w:lineRule="atLeast"/>
              <w:jc w:val="center"/>
              <w:rPr>
                <w:sz w:val="19"/>
                <w:szCs w:val="19"/>
              </w:rPr>
            </w:pPr>
          </w:p>
        </w:tc>
        <w:tc>
          <w:tcPr>
            <w:tcW w:w="202" w:type="pct"/>
            <w:vAlign w:val="center"/>
          </w:tcPr>
          <w:p w14:paraId="7CAD630A" w14:textId="77777777" w:rsidR="0014360B" w:rsidRPr="00916553" w:rsidRDefault="0014360B" w:rsidP="0093083C">
            <w:pPr>
              <w:spacing w:before="0" w:line="80" w:lineRule="atLeast"/>
              <w:jc w:val="center"/>
              <w:rPr>
                <w:sz w:val="19"/>
                <w:szCs w:val="19"/>
              </w:rPr>
            </w:pPr>
          </w:p>
        </w:tc>
        <w:tc>
          <w:tcPr>
            <w:tcW w:w="202" w:type="pct"/>
            <w:vAlign w:val="center"/>
          </w:tcPr>
          <w:p w14:paraId="22BD6CA6" w14:textId="77777777" w:rsidR="0014360B" w:rsidRPr="00916553" w:rsidRDefault="0014360B" w:rsidP="0093083C">
            <w:pPr>
              <w:spacing w:before="0" w:line="80" w:lineRule="atLeast"/>
              <w:jc w:val="center"/>
              <w:rPr>
                <w:sz w:val="19"/>
                <w:szCs w:val="19"/>
              </w:rPr>
            </w:pPr>
          </w:p>
        </w:tc>
        <w:tc>
          <w:tcPr>
            <w:tcW w:w="202" w:type="pct"/>
            <w:vAlign w:val="center"/>
          </w:tcPr>
          <w:p w14:paraId="57FDD313"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3F9777A3" w14:textId="77777777" w:rsidR="0014360B" w:rsidRPr="00916553" w:rsidRDefault="0014360B" w:rsidP="004230BF">
            <w:pPr>
              <w:spacing w:before="0"/>
              <w:rPr>
                <w:sz w:val="19"/>
                <w:szCs w:val="19"/>
              </w:rPr>
            </w:pPr>
          </w:p>
        </w:tc>
        <w:tc>
          <w:tcPr>
            <w:tcW w:w="285" w:type="pct"/>
            <w:shd w:val="clear" w:color="auto" w:fill="E0E0E0"/>
          </w:tcPr>
          <w:p w14:paraId="30D58C18" w14:textId="77777777" w:rsidR="0014360B" w:rsidRPr="00916553" w:rsidRDefault="0014360B" w:rsidP="004230BF">
            <w:pPr>
              <w:tabs>
                <w:tab w:val="left" w:pos="2770"/>
              </w:tabs>
              <w:spacing w:before="0"/>
              <w:rPr>
                <w:sz w:val="19"/>
                <w:szCs w:val="19"/>
              </w:rPr>
            </w:pPr>
          </w:p>
        </w:tc>
      </w:tr>
      <w:tr w:rsidR="0014360B" w:rsidRPr="009E1063" w14:paraId="22EDD310" w14:textId="77777777" w:rsidTr="0093083C">
        <w:trPr>
          <w:cantSplit/>
          <w:trHeight w:val="454"/>
        </w:trPr>
        <w:tc>
          <w:tcPr>
            <w:tcW w:w="381" w:type="pct"/>
          </w:tcPr>
          <w:p w14:paraId="55C96D37" w14:textId="77777777" w:rsidR="0014360B" w:rsidRDefault="0014360B" w:rsidP="004230BF">
            <w:pPr>
              <w:spacing w:before="0"/>
              <w:rPr>
                <w:sz w:val="19"/>
                <w:szCs w:val="19"/>
              </w:rPr>
            </w:pPr>
          </w:p>
        </w:tc>
        <w:tc>
          <w:tcPr>
            <w:tcW w:w="715" w:type="pct"/>
          </w:tcPr>
          <w:p w14:paraId="2B6FB10C" w14:textId="77777777" w:rsidR="0014360B" w:rsidRPr="00916553" w:rsidRDefault="0014360B" w:rsidP="004230BF">
            <w:pPr>
              <w:spacing w:before="0"/>
              <w:rPr>
                <w:sz w:val="19"/>
                <w:szCs w:val="19"/>
              </w:rPr>
            </w:pPr>
          </w:p>
        </w:tc>
        <w:tc>
          <w:tcPr>
            <w:tcW w:w="524" w:type="pct"/>
          </w:tcPr>
          <w:p w14:paraId="76E7D992" w14:textId="77777777" w:rsidR="0014360B" w:rsidRPr="00916553" w:rsidRDefault="0014360B" w:rsidP="004230BF">
            <w:pPr>
              <w:spacing w:before="0"/>
              <w:rPr>
                <w:sz w:val="19"/>
                <w:szCs w:val="19"/>
              </w:rPr>
            </w:pPr>
          </w:p>
        </w:tc>
        <w:tc>
          <w:tcPr>
            <w:tcW w:w="190" w:type="pct"/>
          </w:tcPr>
          <w:p w14:paraId="3792A96E" w14:textId="77777777" w:rsidR="0014360B" w:rsidRPr="00916553" w:rsidRDefault="0014360B" w:rsidP="004230BF">
            <w:pPr>
              <w:spacing w:before="0"/>
              <w:rPr>
                <w:sz w:val="19"/>
                <w:szCs w:val="19"/>
              </w:rPr>
            </w:pPr>
          </w:p>
        </w:tc>
        <w:tc>
          <w:tcPr>
            <w:tcW w:w="619" w:type="pct"/>
          </w:tcPr>
          <w:p w14:paraId="107AB050" w14:textId="77777777" w:rsidR="0014360B" w:rsidRPr="00916553" w:rsidRDefault="0014360B" w:rsidP="004230BF">
            <w:pPr>
              <w:spacing w:before="0"/>
              <w:rPr>
                <w:sz w:val="19"/>
                <w:szCs w:val="19"/>
              </w:rPr>
            </w:pPr>
          </w:p>
        </w:tc>
        <w:tc>
          <w:tcPr>
            <w:tcW w:w="191" w:type="pct"/>
            <w:textDirection w:val="btLr"/>
          </w:tcPr>
          <w:p w14:paraId="4DCAAE40" w14:textId="77777777" w:rsidR="0014360B" w:rsidRPr="00916553" w:rsidRDefault="0014360B" w:rsidP="004230BF">
            <w:pPr>
              <w:spacing w:before="0"/>
              <w:ind w:left="113" w:right="113"/>
              <w:rPr>
                <w:sz w:val="19"/>
                <w:szCs w:val="19"/>
              </w:rPr>
            </w:pPr>
          </w:p>
        </w:tc>
        <w:tc>
          <w:tcPr>
            <w:tcW w:w="237" w:type="pct"/>
            <w:textDirection w:val="btLr"/>
          </w:tcPr>
          <w:p w14:paraId="738BA823" w14:textId="77777777" w:rsidR="0014360B" w:rsidRPr="00916553" w:rsidRDefault="0014360B" w:rsidP="004230BF">
            <w:pPr>
              <w:spacing w:before="0"/>
              <w:ind w:left="113" w:right="113"/>
              <w:rPr>
                <w:sz w:val="19"/>
                <w:szCs w:val="19"/>
              </w:rPr>
            </w:pPr>
          </w:p>
        </w:tc>
        <w:tc>
          <w:tcPr>
            <w:tcW w:w="477" w:type="pct"/>
          </w:tcPr>
          <w:p w14:paraId="4FBE2D37" w14:textId="77777777" w:rsidR="0014360B" w:rsidRPr="00916553" w:rsidRDefault="0014360B" w:rsidP="004230BF">
            <w:pPr>
              <w:spacing w:before="0"/>
              <w:rPr>
                <w:sz w:val="19"/>
                <w:szCs w:val="19"/>
              </w:rPr>
            </w:pPr>
          </w:p>
        </w:tc>
        <w:tc>
          <w:tcPr>
            <w:tcW w:w="202" w:type="pct"/>
            <w:vAlign w:val="center"/>
          </w:tcPr>
          <w:p w14:paraId="4DD98367" w14:textId="77777777" w:rsidR="0014360B" w:rsidRPr="00916553" w:rsidRDefault="0014360B" w:rsidP="0093083C">
            <w:pPr>
              <w:spacing w:before="0" w:line="80" w:lineRule="atLeast"/>
              <w:jc w:val="center"/>
              <w:rPr>
                <w:sz w:val="19"/>
                <w:szCs w:val="19"/>
              </w:rPr>
            </w:pPr>
          </w:p>
        </w:tc>
        <w:tc>
          <w:tcPr>
            <w:tcW w:w="202" w:type="pct"/>
            <w:vAlign w:val="center"/>
          </w:tcPr>
          <w:p w14:paraId="2C92D9E4" w14:textId="77777777" w:rsidR="0014360B" w:rsidRPr="00916553" w:rsidRDefault="0014360B" w:rsidP="0093083C">
            <w:pPr>
              <w:spacing w:before="0" w:line="80" w:lineRule="atLeast"/>
              <w:jc w:val="center"/>
              <w:rPr>
                <w:sz w:val="19"/>
                <w:szCs w:val="19"/>
              </w:rPr>
            </w:pPr>
          </w:p>
        </w:tc>
        <w:tc>
          <w:tcPr>
            <w:tcW w:w="202" w:type="pct"/>
            <w:vAlign w:val="center"/>
          </w:tcPr>
          <w:p w14:paraId="18BDC0A5" w14:textId="77777777" w:rsidR="0014360B" w:rsidRPr="00916553" w:rsidRDefault="0014360B" w:rsidP="0093083C">
            <w:pPr>
              <w:spacing w:before="0" w:line="80" w:lineRule="atLeast"/>
              <w:jc w:val="center"/>
              <w:rPr>
                <w:sz w:val="19"/>
                <w:szCs w:val="19"/>
              </w:rPr>
            </w:pPr>
          </w:p>
        </w:tc>
        <w:tc>
          <w:tcPr>
            <w:tcW w:w="202" w:type="pct"/>
            <w:vAlign w:val="center"/>
          </w:tcPr>
          <w:p w14:paraId="429431FD"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4A4E8BA7" w14:textId="77777777" w:rsidR="0014360B" w:rsidRPr="00916553" w:rsidRDefault="0014360B" w:rsidP="004230BF">
            <w:pPr>
              <w:spacing w:before="0"/>
              <w:rPr>
                <w:sz w:val="19"/>
                <w:szCs w:val="19"/>
              </w:rPr>
            </w:pPr>
          </w:p>
        </w:tc>
        <w:tc>
          <w:tcPr>
            <w:tcW w:w="285" w:type="pct"/>
            <w:shd w:val="clear" w:color="auto" w:fill="E0E0E0"/>
          </w:tcPr>
          <w:p w14:paraId="42507037" w14:textId="77777777" w:rsidR="0014360B" w:rsidRPr="00916553" w:rsidRDefault="0014360B" w:rsidP="004230BF">
            <w:pPr>
              <w:tabs>
                <w:tab w:val="left" w:pos="2770"/>
              </w:tabs>
              <w:spacing w:before="0"/>
              <w:rPr>
                <w:sz w:val="19"/>
                <w:szCs w:val="19"/>
              </w:rPr>
            </w:pPr>
          </w:p>
        </w:tc>
      </w:tr>
      <w:tr w:rsidR="0014360B" w:rsidRPr="009E1063" w14:paraId="347DC276" w14:textId="77777777" w:rsidTr="0093083C">
        <w:trPr>
          <w:cantSplit/>
          <w:trHeight w:val="454"/>
        </w:trPr>
        <w:tc>
          <w:tcPr>
            <w:tcW w:w="381" w:type="pct"/>
          </w:tcPr>
          <w:p w14:paraId="18C6C191" w14:textId="77777777" w:rsidR="0014360B" w:rsidRDefault="0014360B" w:rsidP="004230BF">
            <w:pPr>
              <w:spacing w:before="0"/>
              <w:rPr>
                <w:sz w:val="19"/>
                <w:szCs w:val="19"/>
              </w:rPr>
            </w:pPr>
          </w:p>
        </w:tc>
        <w:tc>
          <w:tcPr>
            <w:tcW w:w="715" w:type="pct"/>
          </w:tcPr>
          <w:p w14:paraId="1BFC865C" w14:textId="77777777" w:rsidR="0014360B" w:rsidRPr="00916553" w:rsidRDefault="0014360B" w:rsidP="004230BF">
            <w:pPr>
              <w:spacing w:before="0"/>
              <w:rPr>
                <w:sz w:val="19"/>
                <w:szCs w:val="19"/>
              </w:rPr>
            </w:pPr>
          </w:p>
        </w:tc>
        <w:tc>
          <w:tcPr>
            <w:tcW w:w="524" w:type="pct"/>
          </w:tcPr>
          <w:p w14:paraId="41BB311E" w14:textId="77777777" w:rsidR="0014360B" w:rsidRPr="00916553" w:rsidRDefault="0014360B" w:rsidP="004230BF">
            <w:pPr>
              <w:spacing w:before="0"/>
              <w:rPr>
                <w:sz w:val="19"/>
                <w:szCs w:val="19"/>
              </w:rPr>
            </w:pPr>
          </w:p>
        </w:tc>
        <w:tc>
          <w:tcPr>
            <w:tcW w:w="190" w:type="pct"/>
          </w:tcPr>
          <w:p w14:paraId="4558207E" w14:textId="77777777" w:rsidR="0014360B" w:rsidRPr="00916553" w:rsidRDefault="0014360B" w:rsidP="004230BF">
            <w:pPr>
              <w:spacing w:before="0"/>
              <w:rPr>
                <w:sz w:val="19"/>
                <w:szCs w:val="19"/>
              </w:rPr>
            </w:pPr>
          </w:p>
        </w:tc>
        <w:tc>
          <w:tcPr>
            <w:tcW w:w="619" w:type="pct"/>
          </w:tcPr>
          <w:p w14:paraId="60E35E62" w14:textId="77777777" w:rsidR="0014360B" w:rsidRPr="00916553" w:rsidRDefault="0014360B" w:rsidP="004230BF">
            <w:pPr>
              <w:spacing w:before="0"/>
              <w:rPr>
                <w:sz w:val="19"/>
                <w:szCs w:val="19"/>
              </w:rPr>
            </w:pPr>
          </w:p>
        </w:tc>
        <w:tc>
          <w:tcPr>
            <w:tcW w:w="191" w:type="pct"/>
            <w:textDirection w:val="btLr"/>
          </w:tcPr>
          <w:p w14:paraId="0DA8C2ED" w14:textId="77777777" w:rsidR="0014360B" w:rsidRPr="00916553" w:rsidRDefault="0014360B" w:rsidP="004230BF">
            <w:pPr>
              <w:spacing w:before="0"/>
              <w:ind w:left="113" w:right="113"/>
              <w:rPr>
                <w:sz w:val="19"/>
                <w:szCs w:val="19"/>
              </w:rPr>
            </w:pPr>
          </w:p>
        </w:tc>
        <w:tc>
          <w:tcPr>
            <w:tcW w:w="237" w:type="pct"/>
            <w:textDirection w:val="btLr"/>
          </w:tcPr>
          <w:p w14:paraId="1E4AB21A" w14:textId="77777777" w:rsidR="0014360B" w:rsidRPr="00916553" w:rsidRDefault="0014360B" w:rsidP="004230BF">
            <w:pPr>
              <w:spacing w:before="0"/>
              <w:ind w:left="113" w:right="113"/>
              <w:rPr>
                <w:sz w:val="19"/>
                <w:szCs w:val="19"/>
              </w:rPr>
            </w:pPr>
          </w:p>
        </w:tc>
        <w:tc>
          <w:tcPr>
            <w:tcW w:w="477" w:type="pct"/>
          </w:tcPr>
          <w:p w14:paraId="329F452C" w14:textId="77777777" w:rsidR="0014360B" w:rsidRPr="00916553" w:rsidRDefault="0014360B" w:rsidP="004230BF">
            <w:pPr>
              <w:spacing w:before="0"/>
              <w:rPr>
                <w:sz w:val="19"/>
                <w:szCs w:val="19"/>
              </w:rPr>
            </w:pPr>
          </w:p>
        </w:tc>
        <w:tc>
          <w:tcPr>
            <w:tcW w:w="202" w:type="pct"/>
            <w:vAlign w:val="center"/>
          </w:tcPr>
          <w:p w14:paraId="232D6587" w14:textId="77777777" w:rsidR="0014360B" w:rsidRPr="00916553" w:rsidRDefault="0014360B" w:rsidP="0093083C">
            <w:pPr>
              <w:spacing w:before="0" w:line="80" w:lineRule="atLeast"/>
              <w:jc w:val="center"/>
              <w:rPr>
                <w:sz w:val="19"/>
                <w:szCs w:val="19"/>
              </w:rPr>
            </w:pPr>
          </w:p>
        </w:tc>
        <w:tc>
          <w:tcPr>
            <w:tcW w:w="202" w:type="pct"/>
            <w:vAlign w:val="center"/>
          </w:tcPr>
          <w:p w14:paraId="1F9CBCE5" w14:textId="77777777" w:rsidR="0014360B" w:rsidRPr="00916553" w:rsidRDefault="0014360B" w:rsidP="0093083C">
            <w:pPr>
              <w:spacing w:before="0" w:line="80" w:lineRule="atLeast"/>
              <w:jc w:val="center"/>
              <w:rPr>
                <w:sz w:val="19"/>
                <w:szCs w:val="19"/>
              </w:rPr>
            </w:pPr>
          </w:p>
        </w:tc>
        <w:tc>
          <w:tcPr>
            <w:tcW w:w="202" w:type="pct"/>
            <w:vAlign w:val="center"/>
          </w:tcPr>
          <w:p w14:paraId="5B07504B" w14:textId="77777777" w:rsidR="0014360B" w:rsidRPr="00916553" w:rsidRDefault="0014360B" w:rsidP="0093083C">
            <w:pPr>
              <w:spacing w:before="0" w:line="80" w:lineRule="atLeast"/>
              <w:jc w:val="center"/>
              <w:rPr>
                <w:sz w:val="19"/>
                <w:szCs w:val="19"/>
              </w:rPr>
            </w:pPr>
          </w:p>
        </w:tc>
        <w:tc>
          <w:tcPr>
            <w:tcW w:w="202" w:type="pct"/>
            <w:vAlign w:val="center"/>
          </w:tcPr>
          <w:p w14:paraId="42A02271"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45610AF" w14:textId="77777777" w:rsidR="0014360B" w:rsidRPr="00916553" w:rsidRDefault="0014360B" w:rsidP="004230BF">
            <w:pPr>
              <w:spacing w:before="0"/>
              <w:rPr>
                <w:sz w:val="19"/>
                <w:szCs w:val="19"/>
              </w:rPr>
            </w:pPr>
          </w:p>
        </w:tc>
        <w:tc>
          <w:tcPr>
            <w:tcW w:w="285" w:type="pct"/>
            <w:shd w:val="clear" w:color="auto" w:fill="E0E0E0"/>
          </w:tcPr>
          <w:p w14:paraId="44CAD5ED" w14:textId="77777777" w:rsidR="0014360B" w:rsidRPr="00916553" w:rsidRDefault="0014360B" w:rsidP="004230BF">
            <w:pPr>
              <w:tabs>
                <w:tab w:val="left" w:pos="2770"/>
              </w:tabs>
              <w:spacing w:before="0"/>
              <w:rPr>
                <w:sz w:val="19"/>
                <w:szCs w:val="19"/>
              </w:rPr>
            </w:pPr>
          </w:p>
        </w:tc>
      </w:tr>
      <w:tr w:rsidR="0014360B" w:rsidRPr="009E1063" w14:paraId="54A02FD1" w14:textId="77777777" w:rsidTr="0014360B">
        <w:trPr>
          <w:cantSplit/>
          <w:trHeight w:val="1134"/>
        </w:trPr>
        <w:tc>
          <w:tcPr>
            <w:tcW w:w="3334" w:type="pct"/>
            <w:gridSpan w:val="8"/>
            <w:shd w:val="clear" w:color="auto" w:fill="D9D9D9" w:themeFill="background1" w:themeFillShade="D9"/>
          </w:tcPr>
          <w:p w14:paraId="5799E8C8" w14:textId="77777777" w:rsidR="0014360B" w:rsidRPr="00916553" w:rsidRDefault="0014360B" w:rsidP="004230BF">
            <w:pPr>
              <w:spacing w:before="0"/>
              <w:jc w:val="left"/>
              <w:rPr>
                <w:sz w:val="19"/>
                <w:szCs w:val="19"/>
              </w:rPr>
            </w:pPr>
            <w:r>
              <w:rPr>
                <w:sz w:val="19"/>
                <w:szCs w:val="19"/>
              </w:rPr>
              <w:t>*) Bemerkungen zu Änderungen</w:t>
            </w:r>
          </w:p>
        </w:tc>
        <w:tc>
          <w:tcPr>
            <w:tcW w:w="1666" w:type="pct"/>
            <w:gridSpan w:val="6"/>
            <w:shd w:val="clear" w:color="auto" w:fill="D9D9D9" w:themeFill="background1" w:themeFillShade="D9"/>
          </w:tcPr>
          <w:p w14:paraId="4684182C" w14:textId="77777777" w:rsidR="0014360B" w:rsidRPr="00916553" w:rsidRDefault="0014360B" w:rsidP="004230BF">
            <w:pPr>
              <w:tabs>
                <w:tab w:val="left" w:pos="2770"/>
              </w:tabs>
              <w:spacing w:before="0"/>
              <w:jc w:val="left"/>
              <w:rPr>
                <w:sz w:val="19"/>
                <w:szCs w:val="19"/>
              </w:rPr>
            </w:pPr>
            <w:r w:rsidRPr="00916553">
              <w:rPr>
                <w:sz w:val="19"/>
                <w:szCs w:val="19"/>
              </w:rPr>
              <w:t>geprüft (Datum, Handzeichen):</w:t>
            </w:r>
          </w:p>
        </w:tc>
      </w:tr>
    </w:tbl>
    <w:tbl>
      <w:tblPr>
        <w:tblpPr w:leftFromText="141" w:rightFromText="141" w:vertAnchor="text" w:horzAnchor="margin" w:tblpY="234"/>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2302"/>
        <w:gridCol w:w="1687"/>
        <w:gridCol w:w="612"/>
        <w:gridCol w:w="1992"/>
        <w:gridCol w:w="615"/>
        <w:gridCol w:w="763"/>
        <w:gridCol w:w="1535"/>
        <w:gridCol w:w="650"/>
        <w:gridCol w:w="650"/>
        <w:gridCol w:w="650"/>
        <w:gridCol w:w="650"/>
        <w:gridCol w:w="1844"/>
        <w:gridCol w:w="917"/>
      </w:tblGrid>
      <w:tr w:rsidR="0014360B" w:rsidRPr="009E1063" w14:paraId="27A1D94D" w14:textId="77777777" w:rsidTr="0093083C">
        <w:trPr>
          <w:cantSplit/>
          <w:trHeight w:val="566"/>
          <w:tblHeader/>
        </w:trPr>
        <w:tc>
          <w:tcPr>
            <w:tcW w:w="381" w:type="pct"/>
            <w:vMerge w:val="restart"/>
            <w:vAlign w:val="bottom"/>
          </w:tcPr>
          <w:p w14:paraId="114839B1" w14:textId="77777777" w:rsidR="0014360B" w:rsidRPr="00916553" w:rsidRDefault="0014360B" w:rsidP="0014360B">
            <w:pPr>
              <w:spacing w:before="0"/>
              <w:jc w:val="left"/>
              <w:rPr>
                <w:sz w:val="19"/>
                <w:szCs w:val="19"/>
              </w:rPr>
            </w:pPr>
            <w:r>
              <w:rPr>
                <w:sz w:val="19"/>
                <w:szCs w:val="19"/>
              </w:rPr>
              <w:t>Parzellen-Nummer</w:t>
            </w:r>
          </w:p>
        </w:tc>
        <w:tc>
          <w:tcPr>
            <w:tcW w:w="715" w:type="pct"/>
            <w:vMerge w:val="restart"/>
            <w:vAlign w:val="bottom"/>
          </w:tcPr>
          <w:p w14:paraId="1AD9EFE7" w14:textId="77777777" w:rsidR="0014360B" w:rsidRPr="00916553" w:rsidRDefault="0014360B" w:rsidP="0014360B">
            <w:pPr>
              <w:spacing w:before="0"/>
              <w:jc w:val="left"/>
              <w:rPr>
                <w:sz w:val="19"/>
                <w:szCs w:val="19"/>
              </w:rPr>
            </w:pPr>
            <w:r w:rsidRPr="00916553">
              <w:rPr>
                <w:sz w:val="19"/>
                <w:szCs w:val="19"/>
              </w:rPr>
              <w:t>Feldblock-Nummer</w:t>
            </w:r>
          </w:p>
          <w:p w14:paraId="35D53807" w14:textId="77777777" w:rsidR="0014360B" w:rsidRPr="00916553" w:rsidRDefault="0014360B" w:rsidP="0014360B">
            <w:pPr>
              <w:spacing w:before="0"/>
              <w:jc w:val="left"/>
              <w:rPr>
                <w:sz w:val="19"/>
                <w:szCs w:val="19"/>
              </w:rPr>
            </w:pPr>
          </w:p>
          <w:p w14:paraId="4FD3267B" w14:textId="77777777" w:rsidR="0014360B" w:rsidRPr="00916553" w:rsidRDefault="0014360B" w:rsidP="0014360B">
            <w:pPr>
              <w:spacing w:before="0"/>
              <w:jc w:val="left"/>
              <w:rPr>
                <w:sz w:val="19"/>
                <w:szCs w:val="19"/>
              </w:rPr>
            </w:pPr>
            <w:r w:rsidRPr="00916553">
              <w:rPr>
                <w:sz w:val="19"/>
                <w:szCs w:val="19"/>
              </w:rPr>
              <w:t>DE-SH-LI</w:t>
            </w:r>
          </w:p>
        </w:tc>
        <w:tc>
          <w:tcPr>
            <w:tcW w:w="524" w:type="pct"/>
            <w:vMerge w:val="restart"/>
            <w:vAlign w:val="bottom"/>
          </w:tcPr>
          <w:p w14:paraId="72781087" w14:textId="77777777" w:rsidR="0014360B" w:rsidRPr="00916553" w:rsidRDefault="0014360B" w:rsidP="0014360B">
            <w:pPr>
              <w:spacing w:before="0"/>
              <w:jc w:val="left"/>
              <w:rPr>
                <w:sz w:val="19"/>
                <w:szCs w:val="19"/>
              </w:rPr>
            </w:pPr>
            <w:r w:rsidRPr="00916553">
              <w:rPr>
                <w:sz w:val="19"/>
                <w:szCs w:val="19"/>
              </w:rPr>
              <w:t>Gemarkung</w:t>
            </w:r>
          </w:p>
        </w:tc>
        <w:tc>
          <w:tcPr>
            <w:tcW w:w="190" w:type="pct"/>
            <w:vMerge w:val="restart"/>
            <w:vAlign w:val="bottom"/>
          </w:tcPr>
          <w:p w14:paraId="031EEEB4" w14:textId="77777777" w:rsidR="0014360B" w:rsidRPr="00916553" w:rsidRDefault="0014360B" w:rsidP="0014360B">
            <w:pPr>
              <w:spacing w:before="0"/>
              <w:jc w:val="left"/>
              <w:rPr>
                <w:sz w:val="19"/>
                <w:szCs w:val="19"/>
              </w:rPr>
            </w:pPr>
            <w:r w:rsidRPr="00916553">
              <w:rPr>
                <w:sz w:val="19"/>
                <w:szCs w:val="19"/>
              </w:rPr>
              <w:t>Flur</w:t>
            </w:r>
          </w:p>
        </w:tc>
        <w:tc>
          <w:tcPr>
            <w:tcW w:w="619" w:type="pct"/>
            <w:vMerge w:val="restart"/>
            <w:vAlign w:val="bottom"/>
          </w:tcPr>
          <w:p w14:paraId="54B812FB" w14:textId="77777777" w:rsidR="0014360B" w:rsidRPr="00916553" w:rsidRDefault="0014360B" w:rsidP="0014360B">
            <w:pPr>
              <w:spacing w:before="0"/>
              <w:jc w:val="left"/>
              <w:rPr>
                <w:sz w:val="19"/>
                <w:szCs w:val="19"/>
              </w:rPr>
            </w:pPr>
            <w:r w:rsidRPr="00916553">
              <w:rPr>
                <w:sz w:val="19"/>
                <w:szCs w:val="19"/>
              </w:rPr>
              <w:t>Flurstück/e</w:t>
            </w:r>
          </w:p>
        </w:tc>
        <w:tc>
          <w:tcPr>
            <w:tcW w:w="191" w:type="pct"/>
            <w:vMerge w:val="restart"/>
            <w:textDirection w:val="btLr"/>
          </w:tcPr>
          <w:p w14:paraId="34BD0BBE" w14:textId="77777777" w:rsidR="0014360B" w:rsidRPr="00916553" w:rsidRDefault="0014360B" w:rsidP="0014360B">
            <w:pPr>
              <w:spacing w:before="0"/>
              <w:ind w:left="113" w:right="113"/>
              <w:jc w:val="left"/>
              <w:rPr>
                <w:sz w:val="19"/>
                <w:szCs w:val="19"/>
              </w:rPr>
            </w:pPr>
            <w:r w:rsidRPr="00916553">
              <w:rPr>
                <w:sz w:val="19"/>
                <w:szCs w:val="19"/>
              </w:rPr>
              <w:t>Eigentümer (Nr.)</w:t>
            </w:r>
          </w:p>
        </w:tc>
        <w:tc>
          <w:tcPr>
            <w:tcW w:w="237" w:type="pct"/>
            <w:vMerge w:val="restart"/>
            <w:textDirection w:val="btLr"/>
          </w:tcPr>
          <w:p w14:paraId="5378395C" w14:textId="77777777" w:rsidR="0014360B" w:rsidRPr="00916553" w:rsidRDefault="0014360B" w:rsidP="0014360B">
            <w:pPr>
              <w:spacing w:before="0"/>
              <w:ind w:left="113" w:right="113"/>
              <w:jc w:val="left"/>
              <w:rPr>
                <w:sz w:val="19"/>
                <w:szCs w:val="19"/>
              </w:rPr>
            </w:pPr>
            <w:r w:rsidRPr="00916553">
              <w:rPr>
                <w:sz w:val="19"/>
                <w:szCs w:val="19"/>
              </w:rPr>
              <w:t>FeldblocK:</w:t>
            </w:r>
          </w:p>
          <w:p w14:paraId="463D673F" w14:textId="77777777" w:rsidR="0014360B" w:rsidRPr="00916553" w:rsidRDefault="0014360B" w:rsidP="0014360B">
            <w:pPr>
              <w:spacing w:before="0"/>
              <w:ind w:left="113" w:right="113"/>
              <w:jc w:val="left"/>
              <w:rPr>
                <w:sz w:val="19"/>
                <w:szCs w:val="19"/>
              </w:rPr>
            </w:pPr>
            <w:r w:rsidRPr="00916553">
              <w:rPr>
                <w:sz w:val="19"/>
                <w:szCs w:val="19"/>
              </w:rPr>
              <w:t>Ganz/ Teilweise</w:t>
            </w:r>
          </w:p>
        </w:tc>
        <w:tc>
          <w:tcPr>
            <w:tcW w:w="477" w:type="pct"/>
            <w:vMerge w:val="restart"/>
          </w:tcPr>
          <w:p w14:paraId="3CAEBA26" w14:textId="77777777" w:rsidR="0014360B" w:rsidRPr="00916553" w:rsidRDefault="0014360B" w:rsidP="0014360B">
            <w:pPr>
              <w:spacing w:before="0"/>
              <w:jc w:val="left"/>
              <w:rPr>
                <w:sz w:val="19"/>
                <w:szCs w:val="19"/>
              </w:rPr>
            </w:pPr>
            <w:r w:rsidRPr="00916553">
              <w:rPr>
                <w:sz w:val="19"/>
                <w:szCs w:val="19"/>
              </w:rPr>
              <w:t xml:space="preserve">beantragte </w:t>
            </w:r>
          </w:p>
          <w:p w14:paraId="16280A9D" w14:textId="77777777" w:rsidR="0014360B" w:rsidRPr="00916553" w:rsidRDefault="0014360B" w:rsidP="0014360B">
            <w:pPr>
              <w:spacing w:before="0"/>
              <w:ind w:right="-70"/>
              <w:jc w:val="left"/>
              <w:rPr>
                <w:b/>
                <w:sz w:val="19"/>
                <w:szCs w:val="19"/>
              </w:rPr>
            </w:pPr>
            <w:r w:rsidRPr="00916553">
              <w:rPr>
                <w:b/>
                <w:sz w:val="19"/>
                <w:szCs w:val="19"/>
              </w:rPr>
              <w:t>Nettofläche</w:t>
            </w:r>
          </w:p>
          <w:p w14:paraId="192BF577" w14:textId="77777777" w:rsidR="0014360B" w:rsidRPr="00916553" w:rsidRDefault="0014360B" w:rsidP="0014360B">
            <w:pPr>
              <w:spacing w:before="0"/>
              <w:ind w:right="-70"/>
              <w:jc w:val="left"/>
              <w:rPr>
                <w:sz w:val="19"/>
                <w:szCs w:val="19"/>
              </w:rPr>
            </w:pPr>
          </w:p>
          <w:p w14:paraId="46749432" w14:textId="77777777" w:rsidR="0014360B" w:rsidRPr="00916553" w:rsidRDefault="0014360B" w:rsidP="0014360B">
            <w:pPr>
              <w:spacing w:before="0"/>
              <w:ind w:right="-70"/>
              <w:jc w:val="left"/>
              <w:rPr>
                <w:sz w:val="19"/>
                <w:szCs w:val="19"/>
              </w:rPr>
            </w:pPr>
            <w:r w:rsidRPr="00916553">
              <w:rPr>
                <w:sz w:val="19"/>
                <w:szCs w:val="19"/>
              </w:rPr>
              <w:t>in</w:t>
            </w:r>
          </w:p>
          <w:p w14:paraId="01662453" w14:textId="77777777" w:rsidR="0014360B" w:rsidRPr="00916553" w:rsidRDefault="0014360B" w:rsidP="0014360B">
            <w:pPr>
              <w:spacing w:before="0"/>
              <w:ind w:right="-70"/>
              <w:jc w:val="left"/>
              <w:rPr>
                <w:sz w:val="19"/>
                <w:szCs w:val="19"/>
              </w:rPr>
            </w:pPr>
            <w:r w:rsidRPr="00916553">
              <w:rPr>
                <w:sz w:val="19"/>
                <w:szCs w:val="19"/>
              </w:rPr>
              <w:t>Hektar</w:t>
            </w:r>
          </w:p>
          <w:p w14:paraId="468C35AE" w14:textId="77777777" w:rsidR="0014360B" w:rsidRPr="00916553" w:rsidRDefault="0014360B" w:rsidP="0014360B">
            <w:pPr>
              <w:spacing w:before="0"/>
              <w:ind w:right="-70"/>
              <w:jc w:val="left"/>
              <w:rPr>
                <w:sz w:val="19"/>
                <w:szCs w:val="19"/>
              </w:rPr>
            </w:pPr>
            <w:r w:rsidRPr="00916553">
              <w:rPr>
                <w:sz w:val="19"/>
                <w:szCs w:val="19"/>
              </w:rPr>
              <w:t>Are</w:t>
            </w:r>
          </w:p>
          <w:p w14:paraId="0BF43087" w14:textId="77777777" w:rsidR="0014360B" w:rsidRPr="00916553" w:rsidRDefault="0014360B" w:rsidP="0014360B">
            <w:pPr>
              <w:spacing w:before="0"/>
              <w:ind w:right="-70"/>
              <w:jc w:val="left"/>
              <w:rPr>
                <w:sz w:val="19"/>
                <w:szCs w:val="19"/>
              </w:rPr>
            </w:pPr>
            <w:r w:rsidRPr="00916553">
              <w:rPr>
                <w:sz w:val="19"/>
                <w:szCs w:val="19"/>
              </w:rPr>
              <w:t>Quadratmeter</w:t>
            </w:r>
          </w:p>
          <w:p w14:paraId="31F66198" w14:textId="77777777" w:rsidR="0014360B" w:rsidRPr="00916553" w:rsidRDefault="0014360B" w:rsidP="0014360B">
            <w:pPr>
              <w:spacing w:before="0"/>
              <w:ind w:right="-70"/>
              <w:jc w:val="left"/>
              <w:rPr>
                <w:sz w:val="19"/>
                <w:szCs w:val="19"/>
              </w:rPr>
            </w:pPr>
          </w:p>
        </w:tc>
        <w:tc>
          <w:tcPr>
            <w:tcW w:w="808" w:type="pct"/>
            <w:gridSpan w:val="4"/>
          </w:tcPr>
          <w:p w14:paraId="540AC0AF" w14:textId="77777777" w:rsidR="0014360B" w:rsidRPr="00916553" w:rsidRDefault="0014360B" w:rsidP="0014360B">
            <w:pPr>
              <w:spacing w:before="0" w:line="80" w:lineRule="atLeast"/>
              <w:jc w:val="left"/>
              <w:rPr>
                <w:sz w:val="19"/>
                <w:szCs w:val="19"/>
              </w:rPr>
            </w:pPr>
            <w:r w:rsidRPr="00916553">
              <w:rPr>
                <w:sz w:val="19"/>
                <w:szCs w:val="19"/>
              </w:rPr>
              <w:t>Beantragt wird:</w:t>
            </w:r>
          </w:p>
          <w:p w14:paraId="3B8EE9D1" w14:textId="77777777" w:rsidR="0014360B" w:rsidRPr="00916553" w:rsidRDefault="0014360B" w:rsidP="0014360B">
            <w:pPr>
              <w:spacing w:before="0" w:line="80" w:lineRule="atLeast"/>
              <w:jc w:val="left"/>
              <w:rPr>
                <w:b/>
                <w:sz w:val="19"/>
                <w:szCs w:val="19"/>
              </w:rPr>
            </w:pPr>
            <w:r w:rsidRPr="00916553">
              <w:rPr>
                <w:b/>
                <w:sz w:val="19"/>
                <w:szCs w:val="19"/>
              </w:rPr>
              <w:t>Bitte ankreuzen!</w:t>
            </w:r>
          </w:p>
        </w:tc>
        <w:tc>
          <w:tcPr>
            <w:tcW w:w="573" w:type="pct"/>
            <w:vMerge w:val="restart"/>
            <w:shd w:val="clear" w:color="auto" w:fill="E0E0E0"/>
          </w:tcPr>
          <w:p w14:paraId="74ACD482" w14:textId="77777777" w:rsidR="0014360B" w:rsidRPr="00916553" w:rsidRDefault="0014360B" w:rsidP="0014360B">
            <w:pPr>
              <w:spacing w:before="0"/>
              <w:jc w:val="left"/>
              <w:rPr>
                <w:sz w:val="19"/>
                <w:szCs w:val="19"/>
              </w:rPr>
            </w:pPr>
            <w:r w:rsidRPr="00916553">
              <w:rPr>
                <w:sz w:val="19"/>
                <w:szCs w:val="19"/>
              </w:rPr>
              <w:t xml:space="preserve">geändert (Grund) </w:t>
            </w:r>
            <w:r w:rsidRPr="00916553">
              <w:rPr>
                <w:b/>
                <w:sz w:val="19"/>
                <w:szCs w:val="19"/>
              </w:rPr>
              <w:t>*)</w:t>
            </w:r>
          </w:p>
        </w:tc>
        <w:tc>
          <w:tcPr>
            <w:tcW w:w="285" w:type="pct"/>
            <w:vMerge w:val="restart"/>
            <w:shd w:val="clear" w:color="auto" w:fill="E0E0E0"/>
          </w:tcPr>
          <w:p w14:paraId="25617A69" w14:textId="77777777" w:rsidR="0014360B" w:rsidRPr="00916553" w:rsidRDefault="0014360B" w:rsidP="0014360B">
            <w:pPr>
              <w:tabs>
                <w:tab w:val="left" w:pos="2770"/>
              </w:tabs>
              <w:spacing w:before="0"/>
              <w:jc w:val="left"/>
              <w:rPr>
                <w:sz w:val="19"/>
                <w:szCs w:val="19"/>
              </w:rPr>
            </w:pPr>
            <w:r w:rsidRPr="00916553">
              <w:rPr>
                <w:sz w:val="19"/>
                <w:szCs w:val="19"/>
              </w:rPr>
              <w:t>V-Art</w:t>
            </w:r>
          </w:p>
        </w:tc>
      </w:tr>
      <w:tr w:rsidR="0014360B" w:rsidRPr="009E1063" w14:paraId="7768CDD9" w14:textId="77777777" w:rsidTr="0093083C">
        <w:trPr>
          <w:cantSplit/>
          <w:trHeight w:val="1950"/>
          <w:tblHeader/>
        </w:trPr>
        <w:tc>
          <w:tcPr>
            <w:tcW w:w="381" w:type="pct"/>
            <w:vMerge/>
          </w:tcPr>
          <w:p w14:paraId="071A1992" w14:textId="77777777" w:rsidR="0014360B" w:rsidRDefault="0014360B" w:rsidP="0014360B">
            <w:pPr>
              <w:spacing w:before="0"/>
              <w:rPr>
                <w:sz w:val="19"/>
                <w:szCs w:val="19"/>
              </w:rPr>
            </w:pPr>
          </w:p>
        </w:tc>
        <w:tc>
          <w:tcPr>
            <w:tcW w:w="715" w:type="pct"/>
            <w:vMerge/>
          </w:tcPr>
          <w:p w14:paraId="0F53AB2B" w14:textId="77777777" w:rsidR="0014360B" w:rsidRPr="00916553" w:rsidRDefault="0014360B" w:rsidP="0014360B">
            <w:pPr>
              <w:spacing w:before="0"/>
              <w:rPr>
                <w:sz w:val="19"/>
                <w:szCs w:val="19"/>
              </w:rPr>
            </w:pPr>
          </w:p>
        </w:tc>
        <w:tc>
          <w:tcPr>
            <w:tcW w:w="524" w:type="pct"/>
            <w:vMerge/>
          </w:tcPr>
          <w:p w14:paraId="17DA3BC8" w14:textId="77777777" w:rsidR="0014360B" w:rsidRPr="00916553" w:rsidRDefault="0014360B" w:rsidP="0014360B">
            <w:pPr>
              <w:spacing w:before="0"/>
              <w:rPr>
                <w:sz w:val="19"/>
                <w:szCs w:val="19"/>
              </w:rPr>
            </w:pPr>
          </w:p>
        </w:tc>
        <w:tc>
          <w:tcPr>
            <w:tcW w:w="190" w:type="pct"/>
            <w:vMerge/>
          </w:tcPr>
          <w:p w14:paraId="2A34331C" w14:textId="77777777" w:rsidR="0014360B" w:rsidRPr="00916553" w:rsidRDefault="0014360B" w:rsidP="0014360B">
            <w:pPr>
              <w:spacing w:before="0"/>
              <w:rPr>
                <w:sz w:val="19"/>
                <w:szCs w:val="19"/>
              </w:rPr>
            </w:pPr>
          </w:p>
        </w:tc>
        <w:tc>
          <w:tcPr>
            <w:tcW w:w="619" w:type="pct"/>
            <w:vMerge/>
          </w:tcPr>
          <w:p w14:paraId="2F998FA4" w14:textId="77777777" w:rsidR="0014360B" w:rsidRPr="00916553" w:rsidRDefault="0014360B" w:rsidP="0014360B">
            <w:pPr>
              <w:spacing w:before="0"/>
              <w:rPr>
                <w:sz w:val="19"/>
                <w:szCs w:val="19"/>
              </w:rPr>
            </w:pPr>
          </w:p>
        </w:tc>
        <w:tc>
          <w:tcPr>
            <w:tcW w:w="191" w:type="pct"/>
            <w:vMerge/>
            <w:textDirection w:val="btLr"/>
          </w:tcPr>
          <w:p w14:paraId="31285195" w14:textId="77777777" w:rsidR="0014360B" w:rsidRPr="00916553" w:rsidRDefault="0014360B" w:rsidP="0014360B">
            <w:pPr>
              <w:spacing w:before="0"/>
              <w:ind w:left="113" w:right="113"/>
              <w:rPr>
                <w:sz w:val="19"/>
                <w:szCs w:val="19"/>
              </w:rPr>
            </w:pPr>
          </w:p>
        </w:tc>
        <w:tc>
          <w:tcPr>
            <w:tcW w:w="237" w:type="pct"/>
            <w:vMerge/>
            <w:textDirection w:val="btLr"/>
          </w:tcPr>
          <w:p w14:paraId="72CE9426" w14:textId="77777777" w:rsidR="0014360B" w:rsidRPr="00916553" w:rsidRDefault="0014360B" w:rsidP="0014360B">
            <w:pPr>
              <w:spacing w:before="0"/>
              <w:ind w:left="113" w:right="113"/>
              <w:rPr>
                <w:sz w:val="19"/>
                <w:szCs w:val="19"/>
              </w:rPr>
            </w:pPr>
          </w:p>
        </w:tc>
        <w:tc>
          <w:tcPr>
            <w:tcW w:w="477" w:type="pct"/>
            <w:vMerge/>
          </w:tcPr>
          <w:p w14:paraId="7A165988" w14:textId="77777777" w:rsidR="0014360B" w:rsidRPr="00916553" w:rsidRDefault="0014360B" w:rsidP="0014360B">
            <w:pPr>
              <w:spacing w:before="0"/>
              <w:rPr>
                <w:sz w:val="19"/>
                <w:szCs w:val="19"/>
              </w:rPr>
            </w:pPr>
          </w:p>
        </w:tc>
        <w:tc>
          <w:tcPr>
            <w:tcW w:w="202" w:type="pct"/>
            <w:textDirection w:val="btLr"/>
            <w:vAlign w:val="center"/>
          </w:tcPr>
          <w:p w14:paraId="4675AD9E" w14:textId="77777777" w:rsidR="0014360B" w:rsidRPr="00916553" w:rsidRDefault="0014360B" w:rsidP="0014360B">
            <w:pPr>
              <w:spacing w:before="0" w:line="80" w:lineRule="atLeast"/>
              <w:jc w:val="left"/>
              <w:rPr>
                <w:sz w:val="19"/>
                <w:szCs w:val="19"/>
              </w:rPr>
            </w:pPr>
            <w:r w:rsidRPr="00916553">
              <w:rPr>
                <w:sz w:val="19"/>
                <w:szCs w:val="19"/>
              </w:rPr>
              <w:t>Grünland</w:t>
            </w:r>
          </w:p>
        </w:tc>
        <w:tc>
          <w:tcPr>
            <w:tcW w:w="202" w:type="pct"/>
            <w:textDirection w:val="btLr"/>
            <w:vAlign w:val="center"/>
          </w:tcPr>
          <w:p w14:paraId="2B925FF0" w14:textId="77777777" w:rsidR="0014360B" w:rsidRPr="00916553" w:rsidRDefault="0014360B" w:rsidP="0014360B">
            <w:pPr>
              <w:spacing w:before="0" w:line="80" w:lineRule="atLeast"/>
              <w:jc w:val="left"/>
              <w:rPr>
                <w:sz w:val="19"/>
                <w:szCs w:val="19"/>
              </w:rPr>
            </w:pPr>
            <w:r w:rsidRPr="00916553">
              <w:rPr>
                <w:sz w:val="19"/>
                <w:szCs w:val="19"/>
              </w:rPr>
              <w:t>Ackerlebensräume</w:t>
            </w:r>
          </w:p>
        </w:tc>
        <w:tc>
          <w:tcPr>
            <w:tcW w:w="202" w:type="pct"/>
            <w:textDirection w:val="btLr"/>
            <w:vAlign w:val="center"/>
          </w:tcPr>
          <w:p w14:paraId="2977565A" w14:textId="77777777" w:rsidR="0014360B" w:rsidRPr="00916553" w:rsidRDefault="0014360B" w:rsidP="0014360B">
            <w:pPr>
              <w:spacing w:before="0" w:line="80" w:lineRule="atLeast"/>
              <w:jc w:val="left"/>
              <w:rPr>
                <w:sz w:val="19"/>
                <w:szCs w:val="19"/>
              </w:rPr>
            </w:pPr>
            <w:r w:rsidRPr="00916553">
              <w:rPr>
                <w:sz w:val="19"/>
                <w:szCs w:val="19"/>
              </w:rPr>
              <w:t>Kleinteiligkeit im Ackerbau</w:t>
            </w:r>
          </w:p>
        </w:tc>
        <w:tc>
          <w:tcPr>
            <w:tcW w:w="202" w:type="pct"/>
            <w:textDirection w:val="btLr"/>
            <w:vAlign w:val="center"/>
          </w:tcPr>
          <w:p w14:paraId="62387E34" w14:textId="77777777" w:rsidR="0014360B" w:rsidRPr="00916553" w:rsidRDefault="0014360B" w:rsidP="0014360B">
            <w:pPr>
              <w:spacing w:before="0" w:line="80" w:lineRule="atLeast"/>
              <w:jc w:val="left"/>
              <w:rPr>
                <w:sz w:val="19"/>
                <w:szCs w:val="19"/>
              </w:rPr>
            </w:pPr>
            <w:r w:rsidRPr="00916553">
              <w:rPr>
                <w:sz w:val="19"/>
                <w:szCs w:val="19"/>
              </w:rPr>
              <w:t>Rastplätze</w:t>
            </w:r>
          </w:p>
        </w:tc>
        <w:tc>
          <w:tcPr>
            <w:tcW w:w="573" w:type="pct"/>
            <w:vMerge/>
            <w:shd w:val="clear" w:color="auto" w:fill="E0E0E0"/>
          </w:tcPr>
          <w:p w14:paraId="2C4E83FB" w14:textId="77777777" w:rsidR="0014360B" w:rsidRPr="00916553" w:rsidRDefault="0014360B" w:rsidP="0014360B">
            <w:pPr>
              <w:spacing w:before="0"/>
              <w:rPr>
                <w:sz w:val="19"/>
                <w:szCs w:val="19"/>
              </w:rPr>
            </w:pPr>
          </w:p>
        </w:tc>
        <w:tc>
          <w:tcPr>
            <w:tcW w:w="285" w:type="pct"/>
            <w:vMerge/>
            <w:shd w:val="clear" w:color="auto" w:fill="E0E0E0"/>
          </w:tcPr>
          <w:p w14:paraId="5B2A0E05" w14:textId="77777777" w:rsidR="0014360B" w:rsidRPr="00916553" w:rsidRDefault="0014360B" w:rsidP="0014360B">
            <w:pPr>
              <w:tabs>
                <w:tab w:val="left" w:pos="2770"/>
              </w:tabs>
              <w:spacing w:before="0"/>
              <w:rPr>
                <w:sz w:val="19"/>
                <w:szCs w:val="19"/>
              </w:rPr>
            </w:pPr>
          </w:p>
        </w:tc>
      </w:tr>
      <w:tr w:rsidR="0014360B" w:rsidRPr="009E1063" w14:paraId="1C619840" w14:textId="77777777" w:rsidTr="0093083C">
        <w:trPr>
          <w:cantSplit/>
          <w:trHeight w:val="454"/>
        </w:trPr>
        <w:tc>
          <w:tcPr>
            <w:tcW w:w="381" w:type="pct"/>
          </w:tcPr>
          <w:p w14:paraId="0AADFD97" w14:textId="77777777" w:rsidR="0014360B" w:rsidRDefault="0014360B" w:rsidP="0014360B">
            <w:pPr>
              <w:spacing w:before="0"/>
              <w:rPr>
                <w:sz w:val="19"/>
                <w:szCs w:val="19"/>
              </w:rPr>
            </w:pPr>
          </w:p>
        </w:tc>
        <w:tc>
          <w:tcPr>
            <w:tcW w:w="715" w:type="pct"/>
          </w:tcPr>
          <w:p w14:paraId="4FE631CB" w14:textId="77777777" w:rsidR="0014360B" w:rsidRPr="00916553" w:rsidRDefault="0014360B" w:rsidP="0014360B">
            <w:pPr>
              <w:spacing w:before="0"/>
              <w:rPr>
                <w:sz w:val="19"/>
                <w:szCs w:val="19"/>
              </w:rPr>
            </w:pPr>
          </w:p>
        </w:tc>
        <w:tc>
          <w:tcPr>
            <w:tcW w:w="524" w:type="pct"/>
          </w:tcPr>
          <w:p w14:paraId="4D110B77" w14:textId="77777777" w:rsidR="0014360B" w:rsidRPr="00916553" w:rsidRDefault="0014360B" w:rsidP="0014360B">
            <w:pPr>
              <w:spacing w:before="0"/>
              <w:rPr>
                <w:sz w:val="19"/>
                <w:szCs w:val="19"/>
              </w:rPr>
            </w:pPr>
          </w:p>
        </w:tc>
        <w:tc>
          <w:tcPr>
            <w:tcW w:w="190" w:type="pct"/>
          </w:tcPr>
          <w:p w14:paraId="21F1C274" w14:textId="77777777" w:rsidR="0014360B" w:rsidRPr="00916553" w:rsidRDefault="0014360B" w:rsidP="0014360B">
            <w:pPr>
              <w:spacing w:before="0"/>
              <w:rPr>
                <w:sz w:val="19"/>
                <w:szCs w:val="19"/>
              </w:rPr>
            </w:pPr>
          </w:p>
        </w:tc>
        <w:tc>
          <w:tcPr>
            <w:tcW w:w="619" w:type="pct"/>
          </w:tcPr>
          <w:p w14:paraId="52BD9709" w14:textId="77777777" w:rsidR="0014360B" w:rsidRPr="00916553" w:rsidRDefault="0014360B" w:rsidP="0014360B">
            <w:pPr>
              <w:spacing w:before="0"/>
              <w:rPr>
                <w:sz w:val="19"/>
                <w:szCs w:val="19"/>
              </w:rPr>
            </w:pPr>
          </w:p>
        </w:tc>
        <w:tc>
          <w:tcPr>
            <w:tcW w:w="191" w:type="pct"/>
            <w:textDirection w:val="btLr"/>
          </w:tcPr>
          <w:p w14:paraId="4E580544" w14:textId="77777777" w:rsidR="0014360B" w:rsidRPr="00916553" w:rsidRDefault="0014360B" w:rsidP="0014360B">
            <w:pPr>
              <w:spacing w:before="0"/>
              <w:ind w:left="113" w:right="113"/>
              <w:rPr>
                <w:sz w:val="19"/>
                <w:szCs w:val="19"/>
              </w:rPr>
            </w:pPr>
          </w:p>
        </w:tc>
        <w:tc>
          <w:tcPr>
            <w:tcW w:w="237" w:type="pct"/>
            <w:textDirection w:val="btLr"/>
          </w:tcPr>
          <w:p w14:paraId="21CEE91B" w14:textId="77777777" w:rsidR="0014360B" w:rsidRPr="00916553" w:rsidRDefault="0014360B" w:rsidP="0014360B">
            <w:pPr>
              <w:spacing w:before="0"/>
              <w:ind w:left="113" w:right="113"/>
              <w:rPr>
                <w:sz w:val="19"/>
                <w:szCs w:val="19"/>
              </w:rPr>
            </w:pPr>
          </w:p>
        </w:tc>
        <w:tc>
          <w:tcPr>
            <w:tcW w:w="477" w:type="pct"/>
          </w:tcPr>
          <w:p w14:paraId="19D17DC3" w14:textId="77777777" w:rsidR="0014360B" w:rsidRPr="00916553" w:rsidRDefault="0014360B" w:rsidP="0014360B">
            <w:pPr>
              <w:spacing w:before="0"/>
              <w:rPr>
                <w:sz w:val="19"/>
                <w:szCs w:val="19"/>
              </w:rPr>
            </w:pPr>
          </w:p>
        </w:tc>
        <w:tc>
          <w:tcPr>
            <w:tcW w:w="202" w:type="pct"/>
            <w:vAlign w:val="center"/>
          </w:tcPr>
          <w:p w14:paraId="14D26A39" w14:textId="77777777" w:rsidR="0014360B" w:rsidRPr="00916553" w:rsidRDefault="0014360B" w:rsidP="0093083C">
            <w:pPr>
              <w:spacing w:before="0" w:line="80" w:lineRule="atLeast"/>
              <w:jc w:val="center"/>
              <w:rPr>
                <w:sz w:val="19"/>
                <w:szCs w:val="19"/>
              </w:rPr>
            </w:pPr>
          </w:p>
        </w:tc>
        <w:tc>
          <w:tcPr>
            <w:tcW w:w="202" w:type="pct"/>
            <w:vAlign w:val="center"/>
          </w:tcPr>
          <w:p w14:paraId="6741D203" w14:textId="77777777" w:rsidR="0014360B" w:rsidRPr="00916553" w:rsidRDefault="0014360B" w:rsidP="0093083C">
            <w:pPr>
              <w:spacing w:before="0" w:line="80" w:lineRule="atLeast"/>
              <w:jc w:val="center"/>
              <w:rPr>
                <w:sz w:val="19"/>
                <w:szCs w:val="19"/>
              </w:rPr>
            </w:pPr>
          </w:p>
        </w:tc>
        <w:tc>
          <w:tcPr>
            <w:tcW w:w="202" w:type="pct"/>
            <w:vAlign w:val="center"/>
          </w:tcPr>
          <w:p w14:paraId="6322BDF7" w14:textId="77777777" w:rsidR="0014360B" w:rsidRPr="00916553" w:rsidRDefault="0014360B" w:rsidP="0093083C">
            <w:pPr>
              <w:spacing w:before="0" w:line="80" w:lineRule="atLeast"/>
              <w:jc w:val="center"/>
              <w:rPr>
                <w:sz w:val="19"/>
                <w:szCs w:val="19"/>
              </w:rPr>
            </w:pPr>
          </w:p>
        </w:tc>
        <w:tc>
          <w:tcPr>
            <w:tcW w:w="202" w:type="pct"/>
            <w:vAlign w:val="center"/>
          </w:tcPr>
          <w:p w14:paraId="46DE96C1"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644A44C6" w14:textId="77777777" w:rsidR="0014360B" w:rsidRPr="00916553" w:rsidRDefault="0014360B" w:rsidP="0014360B">
            <w:pPr>
              <w:spacing w:before="0"/>
              <w:rPr>
                <w:sz w:val="19"/>
                <w:szCs w:val="19"/>
              </w:rPr>
            </w:pPr>
          </w:p>
        </w:tc>
        <w:tc>
          <w:tcPr>
            <w:tcW w:w="285" w:type="pct"/>
            <w:shd w:val="clear" w:color="auto" w:fill="E0E0E0"/>
          </w:tcPr>
          <w:p w14:paraId="103D57E5" w14:textId="77777777" w:rsidR="0014360B" w:rsidRPr="00916553" w:rsidRDefault="0014360B" w:rsidP="0014360B">
            <w:pPr>
              <w:tabs>
                <w:tab w:val="left" w:pos="2770"/>
              </w:tabs>
              <w:spacing w:before="0"/>
              <w:rPr>
                <w:sz w:val="19"/>
                <w:szCs w:val="19"/>
              </w:rPr>
            </w:pPr>
          </w:p>
        </w:tc>
      </w:tr>
      <w:tr w:rsidR="0014360B" w:rsidRPr="009E1063" w14:paraId="7CC4BA9A" w14:textId="77777777" w:rsidTr="0093083C">
        <w:trPr>
          <w:cantSplit/>
          <w:trHeight w:val="454"/>
        </w:trPr>
        <w:tc>
          <w:tcPr>
            <w:tcW w:w="381" w:type="pct"/>
          </w:tcPr>
          <w:p w14:paraId="671AA198" w14:textId="77777777" w:rsidR="0014360B" w:rsidRDefault="0014360B" w:rsidP="0014360B">
            <w:pPr>
              <w:spacing w:before="0"/>
              <w:rPr>
                <w:sz w:val="19"/>
                <w:szCs w:val="19"/>
              </w:rPr>
            </w:pPr>
          </w:p>
        </w:tc>
        <w:tc>
          <w:tcPr>
            <w:tcW w:w="715" w:type="pct"/>
          </w:tcPr>
          <w:p w14:paraId="03B635F7" w14:textId="77777777" w:rsidR="0014360B" w:rsidRPr="00916553" w:rsidRDefault="0014360B" w:rsidP="0014360B">
            <w:pPr>
              <w:spacing w:before="0"/>
              <w:rPr>
                <w:sz w:val="19"/>
                <w:szCs w:val="19"/>
              </w:rPr>
            </w:pPr>
          </w:p>
        </w:tc>
        <w:tc>
          <w:tcPr>
            <w:tcW w:w="524" w:type="pct"/>
          </w:tcPr>
          <w:p w14:paraId="0040EDDF" w14:textId="77777777" w:rsidR="0014360B" w:rsidRPr="00916553" w:rsidRDefault="0014360B" w:rsidP="0014360B">
            <w:pPr>
              <w:spacing w:before="0"/>
              <w:rPr>
                <w:sz w:val="19"/>
                <w:szCs w:val="19"/>
              </w:rPr>
            </w:pPr>
          </w:p>
        </w:tc>
        <w:tc>
          <w:tcPr>
            <w:tcW w:w="190" w:type="pct"/>
          </w:tcPr>
          <w:p w14:paraId="55F22CC6" w14:textId="77777777" w:rsidR="0014360B" w:rsidRPr="00916553" w:rsidRDefault="0014360B" w:rsidP="0014360B">
            <w:pPr>
              <w:spacing w:before="0"/>
              <w:rPr>
                <w:sz w:val="19"/>
                <w:szCs w:val="19"/>
              </w:rPr>
            </w:pPr>
          </w:p>
        </w:tc>
        <w:tc>
          <w:tcPr>
            <w:tcW w:w="619" w:type="pct"/>
          </w:tcPr>
          <w:p w14:paraId="46AC7A94" w14:textId="77777777" w:rsidR="0014360B" w:rsidRPr="00916553" w:rsidRDefault="0014360B" w:rsidP="0014360B">
            <w:pPr>
              <w:spacing w:before="0"/>
              <w:rPr>
                <w:sz w:val="19"/>
                <w:szCs w:val="19"/>
              </w:rPr>
            </w:pPr>
          </w:p>
        </w:tc>
        <w:tc>
          <w:tcPr>
            <w:tcW w:w="191" w:type="pct"/>
            <w:textDirection w:val="btLr"/>
          </w:tcPr>
          <w:p w14:paraId="61E74F0A" w14:textId="77777777" w:rsidR="0014360B" w:rsidRPr="00916553" w:rsidRDefault="0014360B" w:rsidP="0014360B">
            <w:pPr>
              <w:spacing w:before="0"/>
              <w:ind w:left="113" w:right="113"/>
              <w:rPr>
                <w:sz w:val="19"/>
                <w:szCs w:val="19"/>
              </w:rPr>
            </w:pPr>
          </w:p>
        </w:tc>
        <w:tc>
          <w:tcPr>
            <w:tcW w:w="237" w:type="pct"/>
            <w:textDirection w:val="btLr"/>
          </w:tcPr>
          <w:p w14:paraId="01D01338" w14:textId="77777777" w:rsidR="0014360B" w:rsidRPr="00916553" w:rsidRDefault="0014360B" w:rsidP="0014360B">
            <w:pPr>
              <w:spacing w:before="0"/>
              <w:ind w:left="113" w:right="113"/>
              <w:rPr>
                <w:sz w:val="19"/>
                <w:szCs w:val="19"/>
              </w:rPr>
            </w:pPr>
          </w:p>
        </w:tc>
        <w:tc>
          <w:tcPr>
            <w:tcW w:w="477" w:type="pct"/>
          </w:tcPr>
          <w:p w14:paraId="267E03FE" w14:textId="77777777" w:rsidR="0014360B" w:rsidRPr="00916553" w:rsidRDefault="0014360B" w:rsidP="0014360B">
            <w:pPr>
              <w:spacing w:before="0"/>
              <w:rPr>
                <w:sz w:val="19"/>
                <w:szCs w:val="19"/>
              </w:rPr>
            </w:pPr>
          </w:p>
        </w:tc>
        <w:tc>
          <w:tcPr>
            <w:tcW w:w="202" w:type="pct"/>
            <w:vAlign w:val="center"/>
          </w:tcPr>
          <w:p w14:paraId="4B6BE70A" w14:textId="77777777" w:rsidR="0014360B" w:rsidRPr="00916553" w:rsidRDefault="0014360B" w:rsidP="0093083C">
            <w:pPr>
              <w:spacing w:before="0" w:line="80" w:lineRule="atLeast"/>
              <w:jc w:val="center"/>
              <w:rPr>
                <w:sz w:val="19"/>
                <w:szCs w:val="19"/>
              </w:rPr>
            </w:pPr>
          </w:p>
        </w:tc>
        <w:tc>
          <w:tcPr>
            <w:tcW w:w="202" w:type="pct"/>
            <w:vAlign w:val="center"/>
          </w:tcPr>
          <w:p w14:paraId="058B4B38" w14:textId="77777777" w:rsidR="0014360B" w:rsidRPr="00916553" w:rsidRDefault="0014360B" w:rsidP="0093083C">
            <w:pPr>
              <w:spacing w:before="0" w:line="80" w:lineRule="atLeast"/>
              <w:jc w:val="center"/>
              <w:rPr>
                <w:sz w:val="19"/>
                <w:szCs w:val="19"/>
              </w:rPr>
            </w:pPr>
          </w:p>
        </w:tc>
        <w:tc>
          <w:tcPr>
            <w:tcW w:w="202" w:type="pct"/>
            <w:vAlign w:val="center"/>
          </w:tcPr>
          <w:p w14:paraId="4BD15BFD" w14:textId="77777777" w:rsidR="0014360B" w:rsidRPr="00916553" w:rsidRDefault="0014360B" w:rsidP="0093083C">
            <w:pPr>
              <w:spacing w:before="0" w:line="80" w:lineRule="atLeast"/>
              <w:jc w:val="center"/>
              <w:rPr>
                <w:sz w:val="19"/>
                <w:szCs w:val="19"/>
              </w:rPr>
            </w:pPr>
          </w:p>
        </w:tc>
        <w:tc>
          <w:tcPr>
            <w:tcW w:w="202" w:type="pct"/>
            <w:vAlign w:val="center"/>
          </w:tcPr>
          <w:p w14:paraId="39C2DF0A"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03F34C37" w14:textId="77777777" w:rsidR="0014360B" w:rsidRPr="00916553" w:rsidRDefault="0014360B" w:rsidP="0014360B">
            <w:pPr>
              <w:spacing w:before="0"/>
              <w:rPr>
                <w:sz w:val="19"/>
                <w:szCs w:val="19"/>
              </w:rPr>
            </w:pPr>
          </w:p>
        </w:tc>
        <w:tc>
          <w:tcPr>
            <w:tcW w:w="285" w:type="pct"/>
            <w:shd w:val="clear" w:color="auto" w:fill="E0E0E0"/>
          </w:tcPr>
          <w:p w14:paraId="27BF9BB2" w14:textId="77777777" w:rsidR="0014360B" w:rsidRPr="00916553" w:rsidRDefault="0014360B" w:rsidP="0014360B">
            <w:pPr>
              <w:tabs>
                <w:tab w:val="left" w:pos="2770"/>
              </w:tabs>
              <w:spacing w:before="0"/>
              <w:rPr>
                <w:sz w:val="19"/>
                <w:szCs w:val="19"/>
              </w:rPr>
            </w:pPr>
          </w:p>
        </w:tc>
      </w:tr>
      <w:tr w:rsidR="0014360B" w:rsidRPr="009E1063" w14:paraId="3EF36E8C" w14:textId="77777777" w:rsidTr="0093083C">
        <w:trPr>
          <w:cantSplit/>
          <w:trHeight w:val="454"/>
        </w:trPr>
        <w:tc>
          <w:tcPr>
            <w:tcW w:w="381" w:type="pct"/>
          </w:tcPr>
          <w:p w14:paraId="223795F7" w14:textId="77777777" w:rsidR="0014360B" w:rsidRDefault="0014360B" w:rsidP="0014360B">
            <w:pPr>
              <w:spacing w:before="0"/>
              <w:rPr>
                <w:sz w:val="19"/>
                <w:szCs w:val="19"/>
              </w:rPr>
            </w:pPr>
          </w:p>
        </w:tc>
        <w:tc>
          <w:tcPr>
            <w:tcW w:w="715" w:type="pct"/>
          </w:tcPr>
          <w:p w14:paraId="4980ED7C" w14:textId="77777777" w:rsidR="0014360B" w:rsidRPr="00916553" w:rsidRDefault="0014360B" w:rsidP="0014360B">
            <w:pPr>
              <w:spacing w:before="0"/>
              <w:rPr>
                <w:sz w:val="19"/>
                <w:szCs w:val="19"/>
              </w:rPr>
            </w:pPr>
          </w:p>
        </w:tc>
        <w:tc>
          <w:tcPr>
            <w:tcW w:w="524" w:type="pct"/>
          </w:tcPr>
          <w:p w14:paraId="72239632" w14:textId="77777777" w:rsidR="0014360B" w:rsidRPr="00916553" w:rsidRDefault="0014360B" w:rsidP="0014360B">
            <w:pPr>
              <w:spacing w:before="0"/>
              <w:rPr>
                <w:sz w:val="19"/>
                <w:szCs w:val="19"/>
              </w:rPr>
            </w:pPr>
          </w:p>
        </w:tc>
        <w:tc>
          <w:tcPr>
            <w:tcW w:w="190" w:type="pct"/>
          </w:tcPr>
          <w:p w14:paraId="5A45E86F" w14:textId="77777777" w:rsidR="0014360B" w:rsidRPr="00916553" w:rsidRDefault="0014360B" w:rsidP="0014360B">
            <w:pPr>
              <w:spacing w:before="0"/>
              <w:rPr>
                <w:sz w:val="19"/>
                <w:szCs w:val="19"/>
              </w:rPr>
            </w:pPr>
          </w:p>
        </w:tc>
        <w:tc>
          <w:tcPr>
            <w:tcW w:w="619" w:type="pct"/>
          </w:tcPr>
          <w:p w14:paraId="46F2D64C" w14:textId="77777777" w:rsidR="0014360B" w:rsidRPr="00916553" w:rsidRDefault="0014360B" w:rsidP="0014360B">
            <w:pPr>
              <w:spacing w:before="0"/>
              <w:rPr>
                <w:sz w:val="19"/>
                <w:szCs w:val="19"/>
              </w:rPr>
            </w:pPr>
          </w:p>
        </w:tc>
        <w:tc>
          <w:tcPr>
            <w:tcW w:w="191" w:type="pct"/>
            <w:textDirection w:val="btLr"/>
          </w:tcPr>
          <w:p w14:paraId="6D13F1A1" w14:textId="77777777" w:rsidR="0014360B" w:rsidRPr="00916553" w:rsidRDefault="0014360B" w:rsidP="0014360B">
            <w:pPr>
              <w:spacing w:before="0"/>
              <w:ind w:left="113" w:right="113"/>
              <w:rPr>
                <w:sz w:val="19"/>
                <w:szCs w:val="19"/>
              </w:rPr>
            </w:pPr>
          </w:p>
        </w:tc>
        <w:tc>
          <w:tcPr>
            <w:tcW w:w="237" w:type="pct"/>
            <w:textDirection w:val="btLr"/>
          </w:tcPr>
          <w:p w14:paraId="3129AD64" w14:textId="77777777" w:rsidR="0014360B" w:rsidRPr="00916553" w:rsidRDefault="0014360B" w:rsidP="0014360B">
            <w:pPr>
              <w:spacing w:before="0"/>
              <w:ind w:left="113" w:right="113"/>
              <w:rPr>
                <w:sz w:val="19"/>
                <w:szCs w:val="19"/>
              </w:rPr>
            </w:pPr>
          </w:p>
        </w:tc>
        <w:tc>
          <w:tcPr>
            <w:tcW w:w="477" w:type="pct"/>
          </w:tcPr>
          <w:p w14:paraId="26EDB191" w14:textId="77777777" w:rsidR="0014360B" w:rsidRPr="00916553" w:rsidRDefault="0014360B" w:rsidP="0014360B">
            <w:pPr>
              <w:spacing w:before="0"/>
              <w:rPr>
                <w:sz w:val="19"/>
                <w:szCs w:val="19"/>
              </w:rPr>
            </w:pPr>
          </w:p>
        </w:tc>
        <w:tc>
          <w:tcPr>
            <w:tcW w:w="202" w:type="pct"/>
            <w:vAlign w:val="center"/>
          </w:tcPr>
          <w:p w14:paraId="07C1D229" w14:textId="77777777" w:rsidR="0014360B" w:rsidRPr="00916553" w:rsidRDefault="0014360B" w:rsidP="0093083C">
            <w:pPr>
              <w:spacing w:before="0" w:line="80" w:lineRule="atLeast"/>
              <w:jc w:val="center"/>
              <w:rPr>
                <w:sz w:val="19"/>
                <w:szCs w:val="19"/>
              </w:rPr>
            </w:pPr>
          </w:p>
        </w:tc>
        <w:tc>
          <w:tcPr>
            <w:tcW w:w="202" w:type="pct"/>
            <w:vAlign w:val="center"/>
          </w:tcPr>
          <w:p w14:paraId="31A81123" w14:textId="77777777" w:rsidR="0014360B" w:rsidRPr="00916553" w:rsidRDefault="0014360B" w:rsidP="0093083C">
            <w:pPr>
              <w:spacing w:before="0" w:line="80" w:lineRule="atLeast"/>
              <w:jc w:val="center"/>
              <w:rPr>
                <w:sz w:val="19"/>
                <w:szCs w:val="19"/>
              </w:rPr>
            </w:pPr>
          </w:p>
        </w:tc>
        <w:tc>
          <w:tcPr>
            <w:tcW w:w="202" w:type="pct"/>
            <w:vAlign w:val="center"/>
          </w:tcPr>
          <w:p w14:paraId="17A645EE" w14:textId="77777777" w:rsidR="0014360B" w:rsidRPr="00916553" w:rsidRDefault="0014360B" w:rsidP="0093083C">
            <w:pPr>
              <w:spacing w:before="0" w:line="80" w:lineRule="atLeast"/>
              <w:jc w:val="center"/>
              <w:rPr>
                <w:sz w:val="19"/>
                <w:szCs w:val="19"/>
              </w:rPr>
            </w:pPr>
          </w:p>
        </w:tc>
        <w:tc>
          <w:tcPr>
            <w:tcW w:w="202" w:type="pct"/>
            <w:vAlign w:val="center"/>
          </w:tcPr>
          <w:p w14:paraId="60D5899C"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7B0D10D1" w14:textId="77777777" w:rsidR="0014360B" w:rsidRPr="00916553" w:rsidRDefault="0014360B" w:rsidP="0014360B">
            <w:pPr>
              <w:spacing w:before="0"/>
              <w:rPr>
                <w:sz w:val="19"/>
                <w:szCs w:val="19"/>
              </w:rPr>
            </w:pPr>
          </w:p>
        </w:tc>
        <w:tc>
          <w:tcPr>
            <w:tcW w:w="285" w:type="pct"/>
            <w:shd w:val="clear" w:color="auto" w:fill="E0E0E0"/>
          </w:tcPr>
          <w:p w14:paraId="3F4B1863" w14:textId="77777777" w:rsidR="0014360B" w:rsidRPr="00916553" w:rsidRDefault="0014360B" w:rsidP="0014360B">
            <w:pPr>
              <w:tabs>
                <w:tab w:val="left" w:pos="2770"/>
              </w:tabs>
              <w:spacing w:before="0"/>
              <w:rPr>
                <w:sz w:val="19"/>
                <w:szCs w:val="19"/>
              </w:rPr>
            </w:pPr>
          </w:p>
        </w:tc>
      </w:tr>
      <w:tr w:rsidR="0014360B" w:rsidRPr="009E1063" w14:paraId="0A3432CD" w14:textId="77777777" w:rsidTr="0093083C">
        <w:trPr>
          <w:cantSplit/>
          <w:trHeight w:val="454"/>
        </w:trPr>
        <w:tc>
          <w:tcPr>
            <w:tcW w:w="381" w:type="pct"/>
          </w:tcPr>
          <w:p w14:paraId="1BE4CFDF" w14:textId="77777777" w:rsidR="0014360B" w:rsidRDefault="0014360B" w:rsidP="0014360B">
            <w:pPr>
              <w:spacing w:before="0"/>
              <w:rPr>
                <w:sz w:val="19"/>
                <w:szCs w:val="19"/>
              </w:rPr>
            </w:pPr>
          </w:p>
        </w:tc>
        <w:tc>
          <w:tcPr>
            <w:tcW w:w="715" w:type="pct"/>
          </w:tcPr>
          <w:p w14:paraId="34075DC7" w14:textId="77777777" w:rsidR="0014360B" w:rsidRPr="00916553" w:rsidRDefault="0014360B" w:rsidP="0014360B">
            <w:pPr>
              <w:spacing w:before="0"/>
              <w:rPr>
                <w:sz w:val="19"/>
                <w:szCs w:val="19"/>
              </w:rPr>
            </w:pPr>
          </w:p>
        </w:tc>
        <w:tc>
          <w:tcPr>
            <w:tcW w:w="524" w:type="pct"/>
          </w:tcPr>
          <w:p w14:paraId="19A564E0" w14:textId="77777777" w:rsidR="0014360B" w:rsidRPr="00916553" w:rsidRDefault="0014360B" w:rsidP="0014360B">
            <w:pPr>
              <w:spacing w:before="0"/>
              <w:rPr>
                <w:sz w:val="19"/>
                <w:szCs w:val="19"/>
              </w:rPr>
            </w:pPr>
          </w:p>
        </w:tc>
        <w:tc>
          <w:tcPr>
            <w:tcW w:w="190" w:type="pct"/>
          </w:tcPr>
          <w:p w14:paraId="791BA715" w14:textId="77777777" w:rsidR="0014360B" w:rsidRPr="00916553" w:rsidRDefault="0014360B" w:rsidP="0014360B">
            <w:pPr>
              <w:spacing w:before="0"/>
              <w:rPr>
                <w:sz w:val="19"/>
                <w:szCs w:val="19"/>
              </w:rPr>
            </w:pPr>
          </w:p>
        </w:tc>
        <w:tc>
          <w:tcPr>
            <w:tcW w:w="619" w:type="pct"/>
          </w:tcPr>
          <w:p w14:paraId="34E5DC4C" w14:textId="77777777" w:rsidR="0014360B" w:rsidRPr="00916553" w:rsidRDefault="0014360B" w:rsidP="0014360B">
            <w:pPr>
              <w:spacing w:before="0"/>
              <w:rPr>
                <w:sz w:val="19"/>
                <w:szCs w:val="19"/>
              </w:rPr>
            </w:pPr>
          </w:p>
        </w:tc>
        <w:tc>
          <w:tcPr>
            <w:tcW w:w="191" w:type="pct"/>
            <w:textDirection w:val="btLr"/>
          </w:tcPr>
          <w:p w14:paraId="71411943" w14:textId="77777777" w:rsidR="0014360B" w:rsidRPr="00916553" w:rsidRDefault="0014360B" w:rsidP="0014360B">
            <w:pPr>
              <w:spacing w:before="0"/>
              <w:ind w:left="113" w:right="113"/>
              <w:rPr>
                <w:sz w:val="19"/>
                <w:szCs w:val="19"/>
              </w:rPr>
            </w:pPr>
          </w:p>
        </w:tc>
        <w:tc>
          <w:tcPr>
            <w:tcW w:w="237" w:type="pct"/>
            <w:textDirection w:val="btLr"/>
          </w:tcPr>
          <w:p w14:paraId="69730E62" w14:textId="77777777" w:rsidR="0014360B" w:rsidRPr="00916553" w:rsidRDefault="0014360B" w:rsidP="0014360B">
            <w:pPr>
              <w:spacing w:before="0"/>
              <w:ind w:left="113" w:right="113"/>
              <w:rPr>
                <w:sz w:val="19"/>
                <w:szCs w:val="19"/>
              </w:rPr>
            </w:pPr>
          </w:p>
        </w:tc>
        <w:tc>
          <w:tcPr>
            <w:tcW w:w="477" w:type="pct"/>
          </w:tcPr>
          <w:p w14:paraId="7DFBA6EE" w14:textId="77777777" w:rsidR="0014360B" w:rsidRPr="00916553" w:rsidRDefault="0014360B" w:rsidP="0014360B">
            <w:pPr>
              <w:spacing w:before="0"/>
              <w:rPr>
                <w:sz w:val="19"/>
                <w:szCs w:val="19"/>
              </w:rPr>
            </w:pPr>
          </w:p>
        </w:tc>
        <w:tc>
          <w:tcPr>
            <w:tcW w:w="202" w:type="pct"/>
            <w:vAlign w:val="center"/>
          </w:tcPr>
          <w:p w14:paraId="3A3FF6CA" w14:textId="77777777" w:rsidR="0014360B" w:rsidRPr="00916553" w:rsidRDefault="0014360B" w:rsidP="0093083C">
            <w:pPr>
              <w:spacing w:before="0" w:line="80" w:lineRule="atLeast"/>
              <w:jc w:val="center"/>
              <w:rPr>
                <w:sz w:val="19"/>
                <w:szCs w:val="19"/>
              </w:rPr>
            </w:pPr>
          </w:p>
        </w:tc>
        <w:tc>
          <w:tcPr>
            <w:tcW w:w="202" w:type="pct"/>
            <w:vAlign w:val="center"/>
          </w:tcPr>
          <w:p w14:paraId="42EB86D0" w14:textId="77777777" w:rsidR="0014360B" w:rsidRPr="00916553" w:rsidRDefault="0014360B" w:rsidP="0093083C">
            <w:pPr>
              <w:spacing w:before="0" w:line="80" w:lineRule="atLeast"/>
              <w:jc w:val="center"/>
              <w:rPr>
                <w:sz w:val="19"/>
                <w:szCs w:val="19"/>
              </w:rPr>
            </w:pPr>
          </w:p>
        </w:tc>
        <w:tc>
          <w:tcPr>
            <w:tcW w:w="202" w:type="pct"/>
            <w:vAlign w:val="center"/>
          </w:tcPr>
          <w:p w14:paraId="609FB4D3" w14:textId="77777777" w:rsidR="0014360B" w:rsidRPr="00916553" w:rsidRDefault="0014360B" w:rsidP="0093083C">
            <w:pPr>
              <w:spacing w:before="0" w:line="80" w:lineRule="atLeast"/>
              <w:jc w:val="center"/>
              <w:rPr>
                <w:sz w:val="19"/>
                <w:szCs w:val="19"/>
              </w:rPr>
            </w:pPr>
          </w:p>
        </w:tc>
        <w:tc>
          <w:tcPr>
            <w:tcW w:w="202" w:type="pct"/>
            <w:vAlign w:val="center"/>
          </w:tcPr>
          <w:p w14:paraId="69E8E5A1"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26BE4FAB" w14:textId="77777777" w:rsidR="0014360B" w:rsidRPr="00916553" w:rsidRDefault="0014360B" w:rsidP="0014360B">
            <w:pPr>
              <w:spacing w:before="0"/>
              <w:rPr>
                <w:sz w:val="19"/>
                <w:szCs w:val="19"/>
              </w:rPr>
            </w:pPr>
          </w:p>
        </w:tc>
        <w:tc>
          <w:tcPr>
            <w:tcW w:w="285" w:type="pct"/>
            <w:shd w:val="clear" w:color="auto" w:fill="E0E0E0"/>
          </w:tcPr>
          <w:p w14:paraId="6E032876" w14:textId="77777777" w:rsidR="0014360B" w:rsidRPr="00916553" w:rsidRDefault="0014360B" w:rsidP="0014360B">
            <w:pPr>
              <w:tabs>
                <w:tab w:val="left" w:pos="2770"/>
              </w:tabs>
              <w:spacing w:before="0"/>
              <w:rPr>
                <w:sz w:val="19"/>
                <w:szCs w:val="19"/>
              </w:rPr>
            </w:pPr>
          </w:p>
        </w:tc>
      </w:tr>
      <w:tr w:rsidR="0014360B" w:rsidRPr="009E1063" w14:paraId="42E94B92" w14:textId="77777777" w:rsidTr="0093083C">
        <w:trPr>
          <w:cantSplit/>
          <w:trHeight w:val="454"/>
        </w:trPr>
        <w:tc>
          <w:tcPr>
            <w:tcW w:w="381" w:type="pct"/>
          </w:tcPr>
          <w:p w14:paraId="0F8DA6BC" w14:textId="77777777" w:rsidR="0014360B" w:rsidRDefault="0014360B" w:rsidP="0014360B">
            <w:pPr>
              <w:spacing w:before="0"/>
              <w:rPr>
                <w:sz w:val="19"/>
                <w:szCs w:val="19"/>
              </w:rPr>
            </w:pPr>
          </w:p>
        </w:tc>
        <w:tc>
          <w:tcPr>
            <w:tcW w:w="715" w:type="pct"/>
          </w:tcPr>
          <w:p w14:paraId="48423FFB" w14:textId="77777777" w:rsidR="0014360B" w:rsidRPr="00916553" w:rsidRDefault="0014360B" w:rsidP="0014360B">
            <w:pPr>
              <w:spacing w:before="0"/>
              <w:rPr>
                <w:sz w:val="19"/>
                <w:szCs w:val="19"/>
              </w:rPr>
            </w:pPr>
          </w:p>
        </w:tc>
        <w:tc>
          <w:tcPr>
            <w:tcW w:w="524" w:type="pct"/>
          </w:tcPr>
          <w:p w14:paraId="309D572D" w14:textId="77777777" w:rsidR="0014360B" w:rsidRPr="00916553" w:rsidRDefault="0014360B" w:rsidP="0014360B">
            <w:pPr>
              <w:spacing w:before="0"/>
              <w:rPr>
                <w:sz w:val="19"/>
                <w:szCs w:val="19"/>
              </w:rPr>
            </w:pPr>
          </w:p>
        </w:tc>
        <w:tc>
          <w:tcPr>
            <w:tcW w:w="190" w:type="pct"/>
          </w:tcPr>
          <w:p w14:paraId="1F262EC5" w14:textId="77777777" w:rsidR="0014360B" w:rsidRPr="00916553" w:rsidRDefault="0014360B" w:rsidP="0014360B">
            <w:pPr>
              <w:spacing w:before="0"/>
              <w:rPr>
                <w:sz w:val="19"/>
                <w:szCs w:val="19"/>
              </w:rPr>
            </w:pPr>
          </w:p>
        </w:tc>
        <w:tc>
          <w:tcPr>
            <w:tcW w:w="619" w:type="pct"/>
          </w:tcPr>
          <w:p w14:paraId="16DCF1BE" w14:textId="77777777" w:rsidR="0014360B" w:rsidRPr="00916553" w:rsidRDefault="0014360B" w:rsidP="0014360B">
            <w:pPr>
              <w:spacing w:before="0"/>
              <w:rPr>
                <w:sz w:val="19"/>
                <w:szCs w:val="19"/>
              </w:rPr>
            </w:pPr>
          </w:p>
        </w:tc>
        <w:tc>
          <w:tcPr>
            <w:tcW w:w="191" w:type="pct"/>
            <w:textDirection w:val="btLr"/>
          </w:tcPr>
          <w:p w14:paraId="3532C603" w14:textId="77777777" w:rsidR="0014360B" w:rsidRPr="00916553" w:rsidRDefault="0014360B" w:rsidP="0014360B">
            <w:pPr>
              <w:spacing w:before="0"/>
              <w:ind w:left="113" w:right="113"/>
              <w:rPr>
                <w:sz w:val="19"/>
                <w:szCs w:val="19"/>
              </w:rPr>
            </w:pPr>
          </w:p>
        </w:tc>
        <w:tc>
          <w:tcPr>
            <w:tcW w:w="237" w:type="pct"/>
            <w:textDirection w:val="btLr"/>
          </w:tcPr>
          <w:p w14:paraId="77E33F92" w14:textId="77777777" w:rsidR="0014360B" w:rsidRPr="00916553" w:rsidRDefault="0014360B" w:rsidP="0014360B">
            <w:pPr>
              <w:spacing w:before="0"/>
              <w:ind w:left="113" w:right="113"/>
              <w:rPr>
                <w:sz w:val="19"/>
                <w:szCs w:val="19"/>
              </w:rPr>
            </w:pPr>
          </w:p>
        </w:tc>
        <w:tc>
          <w:tcPr>
            <w:tcW w:w="477" w:type="pct"/>
          </w:tcPr>
          <w:p w14:paraId="640AC61D" w14:textId="77777777" w:rsidR="0014360B" w:rsidRPr="00916553" w:rsidRDefault="0014360B" w:rsidP="0014360B">
            <w:pPr>
              <w:spacing w:before="0"/>
              <w:rPr>
                <w:sz w:val="19"/>
                <w:szCs w:val="19"/>
              </w:rPr>
            </w:pPr>
          </w:p>
        </w:tc>
        <w:tc>
          <w:tcPr>
            <w:tcW w:w="202" w:type="pct"/>
            <w:vAlign w:val="center"/>
          </w:tcPr>
          <w:p w14:paraId="0C5F2CF7" w14:textId="77777777" w:rsidR="0014360B" w:rsidRPr="00916553" w:rsidRDefault="0014360B" w:rsidP="0093083C">
            <w:pPr>
              <w:spacing w:before="0" w:line="80" w:lineRule="atLeast"/>
              <w:jc w:val="center"/>
              <w:rPr>
                <w:sz w:val="19"/>
                <w:szCs w:val="19"/>
              </w:rPr>
            </w:pPr>
          </w:p>
        </w:tc>
        <w:tc>
          <w:tcPr>
            <w:tcW w:w="202" w:type="pct"/>
            <w:vAlign w:val="center"/>
          </w:tcPr>
          <w:p w14:paraId="3A4CBED2" w14:textId="77777777" w:rsidR="0014360B" w:rsidRPr="00916553" w:rsidRDefault="0014360B" w:rsidP="0093083C">
            <w:pPr>
              <w:spacing w:before="0" w:line="80" w:lineRule="atLeast"/>
              <w:jc w:val="center"/>
              <w:rPr>
                <w:sz w:val="19"/>
                <w:szCs w:val="19"/>
              </w:rPr>
            </w:pPr>
          </w:p>
        </w:tc>
        <w:tc>
          <w:tcPr>
            <w:tcW w:w="202" w:type="pct"/>
            <w:vAlign w:val="center"/>
          </w:tcPr>
          <w:p w14:paraId="2D4155E2" w14:textId="77777777" w:rsidR="0014360B" w:rsidRPr="00916553" w:rsidRDefault="0014360B" w:rsidP="0093083C">
            <w:pPr>
              <w:spacing w:before="0" w:line="80" w:lineRule="atLeast"/>
              <w:jc w:val="center"/>
              <w:rPr>
                <w:sz w:val="19"/>
                <w:szCs w:val="19"/>
              </w:rPr>
            </w:pPr>
          </w:p>
        </w:tc>
        <w:tc>
          <w:tcPr>
            <w:tcW w:w="202" w:type="pct"/>
            <w:vAlign w:val="center"/>
          </w:tcPr>
          <w:p w14:paraId="3E887F8A"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591B311" w14:textId="77777777" w:rsidR="0014360B" w:rsidRPr="00916553" w:rsidRDefault="0014360B" w:rsidP="0014360B">
            <w:pPr>
              <w:spacing w:before="0"/>
              <w:rPr>
                <w:sz w:val="19"/>
                <w:szCs w:val="19"/>
              </w:rPr>
            </w:pPr>
          </w:p>
        </w:tc>
        <w:tc>
          <w:tcPr>
            <w:tcW w:w="285" w:type="pct"/>
            <w:shd w:val="clear" w:color="auto" w:fill="E0E0E0"/>
          </w:tcPr>
          <w:p w14:paraId="118F562A" w14:textId="77777777" w:rsidR="0014360B" w:rsidRPr="00916553" w:rsidRDefault="0014360B" w:rsidP="0014360B">
            <w:pPr>
              <w:tabs>
                <w:tab w:val="left" w:pos="2770"/>
              </w:tabs>
              <w:spacing w:before="0"/>
              <w:rPr>
                <w:sz w:val="19"/>
                <w:szCs w:val="19"/>
              </w:rPr>
            </w:pPr>
          </w:p>
        </w:tc>
      </w:tr>
      <w:tr w:rsidR="0014360B" w:rsidRPr="009E1063" w14:paraId="3553910B" w14:textId="77777777" w:rsidTr="0093083C">
        <w:trPr>
          <w:cantSplit/>
          <w:trHeight w:val="454"/>
        </w:trPr>
        <w:tc>
          <w:tcPr>
            <w:tcW w:w="381" w:type="pct"/>
          </w:tcPr>
          <w:p w14:paraId="0B04F05E" w14:textId="77777777" w:rsidR="0014360B" w:rsidRDefault="0014360B" w:rsidP="0014360B">
            <w:pPr>
              <w:spacing w:before="0"/>
              <w:rPr>
                <w:sz w:val="19"/>
                <w:szCs w:val="19"/>
              </w:rPr>
            </w:pPr>
          </w:p>
        </w:tc>
        <w:tc>
          <w:tcPr>
            <w:tcW w:w="715" w:type="pct"/>
          </w:tcPr>
          <w:p w14:paraId="5785EED5" w14:textId="77777777" w:rsidR="0014360B" w:rsidRPr="00916553" w:rsidRDefault="0014360B" w:rsidP="0014360B">
            <w:pPr>
              <w:spacing w:before="0"/>
              <w:rPr>
                <w:sz w:val="19"/>
                <w:szCs w:val="19"/>
              </w:rPr>
            </w:pPr>
          </w:p>
        </w:tc>
        <w:tc>
          <w:tcPr>
            <w:tcW w:w="524" w:type="pct"/>
          </w:tcPr>
          <w:p w14:paraId="4828536B" w14:textId="77777777" w:rsidR="0014360B" w:rsidRPr="00916553" w:rsidRDefault="0014360B" w:rsidP="0014360B">
            <w:pPr>
              <w:spacing w:before="0"/>
              <w:rPr>
                <w:sz w:val="19"/>
                <w:szCs w:val="19"/>
              </w:rPr>
            </w:pPr>
          </w:p>
        </w:tc>
        <w:tc>
          <w:tcPr>
            <w:tcW w:w="190" w:type="pct"/>
          </w:tcPr>
          <w:p w14:paraId="4E151B3E" w14:textId="77777777" w:rsidR="0014360B" w:rsidRPr="00916553" w:rsidRDefault="0014360B" w:rsidP="0014360B">
            <w:pPr>
              <w:spacing w:before="0"/>
              <w:rPr>
                <w:sz w:val="19"/>
                <w:szCs w:val="19"/>
              </w:rPr>
            </w:pPr>
          </w:p>
        </w:tc>
        <w:tc>
          <w:tcPr>
            <w:tcW w:w="619" w:type="pct"/>
          </w:tcPr>
          <w:p w14:paraId="1AC2FE88" w14:textId="77777777" w:rsidR="0014360B" w:rsidRPr="00916553" w:rsidRDefault="0014360B" w:rsidP="0014360B">
            <w:pPr>
              <w:spacing w:before="0"/>
              <w:rPr>
                <w:sz w:val="19"/>
                <w:szCs w:val="19"/>
              </w:rPr>
            </w:pPr>
          </w:p>
        </w:tc>
        <w:tc>
          <w:tcPr>
            <w:tcW w:w="191" w:type="pct"/>
            <w:textDirection w:val="btLr"/>
          </w:tcPr>
          <w:p w14:paraId="45AB5530" w14:textId="77777777" w:rsidR="0014360B" w:rsidRPr="00916553" w:rsidRDefault="0014360B" w:rsidP="0014360B">
            <w:pPr>
              <w:spacing w:before="0"/>
              <w:ind w:left="113" w:right="113"/>
              <w:rPr>
                <w:sz w:val="19"/>
                <w:szCs w:val="19"/>
              </w:rPr>
            </w:pPr>
          </w:p>
        </w:tc>
        <w:tc>
          <w:tcPr>
            <w:tcW w:w="237" w:type="pct"/>
            <w:textDirection w:val="btLr"/>
          </w:tcPr>
          <w:p w14:paraId="58EFEB9A" w14:textId="77777777" w:rsidR="0014360B" w:rsidRPr="00916553" w:rsidRDefault="0014360B" w:rsidP="0014360B">
            <w:pPr>
              <w:spacing w:before="0"/>
              <w:ind w:left="113" w:right="113"/>
              <w:rPr>
                <w:sz w:val="19"/>
                <w:szCs w:val="19"/>
              </w:rPr>
            </w:pPr>
          </w:p>
        </w:tc>
        <w:tc>
          <w:tcPr>
            <w:tcW w:w="477" w:type="pct"/>
          </w:tcPr>
          <w:p w14:paraId="072E52A2" w14:textId="77777777" w:rsidR="0014360B" w:rsidRPr="00916553" w:rsidRDefault="0014360B" w:rsidP="0014360B">
            <w:pPr>
              <w:spacing w:before="0"/>
              <w:rPr>
                <w:sz w:val="19"/>
                <w:szCs w:val="19"/>
              </w:rPr>
            </w:pPr>
          </w:p>
        </w:tc>
        <w:tc>
          <w:tcPr>
            <w:tcW w:w="202" w:type="pct"/>
            <w:vAlign w:val="center"/>
          </w:tcPr>
          <w:p w14:paraId="1724C29B" w14:textId="77777777" w:rsidR="0014360B" w:rsidRPr="00916553" w:rsidRDefault="0014360B" w:rsidP="0093083C">
            <w:pPr>
              <w:spacing w:before="0" w:line="80" w:lineRule="atLeast"/>
              <w:jc w:val="center"/>
              <w:rPr>
                <w:sz w:val="19"/>
                <w:szCs w:val="19"/>
              </w:rPr>
            </w:pPr>
          </w:p>
        </w:tc>
        <w:tc>
          <w:tcPr>
            <w:tcW w:w="202" w:type="pct"/>
            <w:vAlign w:val="center"/>
          </w:tcPr>
          <w:p w14:paraId="784A7F29" w14:textId="77777777" w:rsidR="0014360B" w:rsidRPr="00916553" w:rsidRDefault="0014360B" w:rsidP="0093083C">
            <w:pPr>
              <w:spacing w:before="0" w:line="80" w:lineRule="atLeast"/>
              <w:jc w:val="center"/>
              <w:rPr>
                <w:sz w:val="19"/>
                <w:szCs w:val="19"/>
              </w:rPr>
            </w:pPr>
          </w:p>
        </w:tc>
        <w:tc>
          <w:tcPr>
            <w:tcW w:w="202" w:type="pct"/>
            <w:vAlign w:val="center"/>
          </w:tcPr>
          <w:p w14:paraId="5CFD3357" w14:textId="77777777" w:rsidR="0014360B" w:rsidRPr="00916553" w:rsidRDefault="0014360B" w:rsidP="0093083C">
            <w:pPr>
              <w:spacing w:before="0" w:line="80" w:lineRule="atLeast"/>
              <w:jc w:val="center"/>
              <w:rPr>
                <w:sz w:val="19"/>
                <w:szCs w:val="19"/>
              </w:rPr>
            </w:pPr>
          </w:p>
        </w:tc>
        <w:tc>
          <w:tcPr>
            <w:tcW w:w="202" w:type="pct"/>
            <w:vAlign w:val="center"/>
          </w:tcPr>
          <w:p w14:paraId="78A77CB9"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4C68C988" w14:textId="77777777" w:rsidR="0014360B" w:rsidRPr="00916553" w:rsidRDefault="0014360B" w:rsidP="0014360B">
            <w:pPr>
              <w:spacing w:before="0"/>
              <w:rPr>
                <w:sz w:val="19"/>
                <w:szCs w:val="19"/>
              </w:rPr>
            </w:pPr>
          </w:p>
        </w:tc>
        <w:tc>
          <w:tcPr>
            <w:tcW w:w="285" w:type="pct"/>
            <w:shd w:val="clear" w:color="auto" w:fill="E0E0E0"/>
          </w:tcPr>
          <w:p w14:paraId="6B0837DA" w14:textId="77777777" w:rsidR="0014360B" w:rsidRPr="00916553" w:rsidRDefault="0014360B" w:rsidP="0014360B">
            <w:pPr>
              <w:tabs>
                <w:tab w:val="left" w:pos="2770"/>
              </w:tabs>
              <w:spacing w:before="0"/>
              <w:rPr>
                <w:sz w:val="19"/>
                <w:szCs w:val="19"/>
              </w:rPr>
            </w:pPr>
          </w:p>
        </w:tc>
      </w:tr>
      <w:tr w:rsidR="0014360B" w:rsidRPr="009E1063" w14:paraId="3CD8B497" w14:textId="77777777" w:rsidTr="0093083C">
        <w:trPr>
          <w:cantSplit/>
          <w:trHeight w:val="454"/>
        </w:trPr>
        <w:tc>
          <w:tcPr>
            <w:tcW w:w="381" w:type="pct"/>
          </w:tcPr>
          <w:p w14:paraId="61F02DBC" w14:textId="77777777" w:rsidR="0014360B" w:rsidRDefault="0014360B" w:rsidP="0014360B">
            <w:pPr>
              <w:spacing w:before="0"/>
              <w:rPr>
                <w:sz w:val="19"/>
                <w:szCs w:val="19"/>
              </w:rPr>
            </w:pPr>
          </w:p>
        </w:tc>
        <w:tc>
          <w:tcPr>
            <w:tcW w:w="715" w:type="pct"/>
          </w:tcPr>
          <w:p w14:paraId="56175DDC" w14:textId="77777777" w:rsidR="0014360B" w:rsidRPr="00916553" w:rsidRDefault="0014360B" w:rsidP="0014360B">
            <w:pPr>
              <w:spacing w:before="0"/>
              <w:rPr>
                <w:sz w:val="19"/>
                <w:szCs w:val="19"/>
              </w:rPr>
            </w:pPr>
          </w:p>
        </w:tc>
        <w:tc>
          <w:tcPr>
            <w:tcW w:w="524" w:type="pct"/>
          </w:tcPr>
          <w:p w14:paraId="5978B596" w14:textId="77777777" w:rsidR="0014360B" w:rsidRPr="00916553" w:rsidRDefault="0014360B" w:rsidP="0014360B">
            <w:pPr>
              <w:spacing w:before="0"/>
              <w:rPr>
                <w:sz w:val="19"/>
                <w:szCs w:val="19"/>
              </w:rPr>
            </w:pPr>
          </w:p>
        </w:tc>
        <w:tc>
          <w:tcPr>
            <w:tcW w:w="190" w:type="pct"/>
          </w:tcPr>
          <w:p w14:paraId="06DB0E38" w14:textId="77777777" w:rsidR="0014360B" w:rsidRPr="00916553" w:rsidRDefault="0014360B" w:rsidP="0014360B">
            <w:pPr>
              <w:spacing w:before="0"/>
              <w:rPr>
                <w:sz w:val="19"/>
                <w:szCs w:val="19"/>
              </w:rPr>
            </w:pPr>
          </w:p>
        </w:tc>
        <w:tc>
          <w:tcPr>
            <w:tcW w:w="619" w:type="pct"/>
          </w:tcPr>
          <w:p w14:paraId="1CBD1BD7" w14:textId="77777777" w:rsidR="0014360B" w:rsidRPr="00916553" w:rsidRDefault="0014360B" w:rsidP="0014360B">
            <w:pPr>
              <w:spacing w:before="0"/>
              <w:rPr>
                <w:sz w:val="19"/>
                <w:szCs w:val="19"/>
              </w:rPr>
            </w:pPr>
          </w:p>
        </w:tc>
        <w:tc>
          <w:tcPr>
            <w:tcW w:w="191" w:type="pct"/>
            <w:textDirection w:val="btLr"/>
          </w:tcPr>
          <w:p w14:paraId="1DE1C200" w14:textId="77777777" w:rsidR="0014360B" w:rsidRPr="00916553" w:rsidRDefault="0014360B" w:rsidP="0014360B">
            <w:pPr>
              <w:spacing w:before="0"/>
              <w:ind w:left="113" w:right="113"/>
              <w:rPr>
                <w:sz w:val="19"/>
                <w:szCs w:val="19"/>
              </w:rPr>
            </w:pPr>
          </w:p>
        </w:tc>
        <w:tc>
          <w:tcPr>
            <w:tcW w:w="237" w:type="pct"/>
            <w:textDirection w:val="btLr"/>
          </w:tcPr>
          <w:p w14:paraId="78DC4AFF" w14:textId="77777777" w:rsidR="0014360B" w:rsidRPr="00916553" w:rsidRDefault="0014360B" w:rsidP="0014360B">
            <w:pPr>
              <w:spacing w:before="0"/>
              <w:ind w:left="113" w:right="113"/>
              <w:rPr>
                <w:sz w:val="19"/>
                <w:szCs w:val="19"/>
              </w:rPr>
            </w:pPr>
          </w:p>
        </w:tc>
        <w:tc>
          <w:tcPr>
            <w:tcW w:w="477" w:type="pct"/>
          </w:tcPr>
          <w:p w14:paraId="3636000A" w14:textId="77777777" w:rsidR="0014360B" w:rsidRPr="00916553" w:rsidRDefault="0014360B" w:rsidP="0014360B">
            <w:pPr>
              <w:spacing w:before="0"/>
              <w:rPr>
                <w:sz w:val="19"/>
                <w:szCs w:val="19"/>
              </w:rPr>
            </w:pPr>
          </w:p>
        </w:tc>
        <w:tc>
          <w:tcPr>
            <w:tcW w:w="202" w:type="pct"/>
            <w:vAlign w:val="center"/>
          </w:tcPr>
          <w:p w14:paraId="50AC4C95" w14:textId="77777777" w:rsidR="0014360B" w:rsidRPr="00916553" w:rsidRDefault="0014360B" w:rsidP="0093083C">
            <w:pPr>
              <w:spacing w:before="0" w:line="80" w:lineRule="atLeast"/>
              <w:jc w:val="center"/>
              <w:rPr>
                <w:sz w:val="19"/>
                <w:szCs w:val="19"/>
              </w:rPr>
            </w:pPr>
          </w:p>
        </w:tc>
        <w:tc>
          <w:tcPr>
            <w:tcW w:w="202" w:type="pct"/>
            <w:vAlign w:val="center"/>
          </w:tcPr>
          <w:p w14:paraId="7D02DEDF" w14:textId="77777777" w:rsidR="0014360B" w:rsidRPr="00916553" w:rsidRDefault="0014360B" w:rsidP="0093083C">
            <w:pPr>
              <w:spacing w:before="0" w:line="80" w:lineRule="atLeast"/>
              <w:jc w:val="center"/>
              <w:rPr>
                <w:sz w:val="19"/>
                <w:szCs w:val="19"/>
              </w:rPr>
            </w:pPr>
          </w:p>
        </w:tc>
        <w:tc>
          <w:tcPr>
            <w:tcW w:w="202" w:type="pct"/>
            <w:vAlign w:val="center"/>
          </w:tcPr>
          <w:p w14:paraId="722CFCAE" w14:textId="77777777" w:rsidR="0014360B" w:rsidRPr="00916553" w:rsidRDefault="0014360B" w:rsidP="0093083C">
            <w:pPr>
              <w:spacing w:before="0" w:line="80" w:lineRule="atLeast"/>
              <w:jc w:val="center"/>
              <w:rPr>
                <w:sz w:val="19"/>
                <w:szCs w:val="19"/>
              </w:rPr>
            </w:pPr>
          </w:p>
        </w:tc>
        <w:tc>
          <w:tcPr>
            <w:tcW w:w="202" w:type="pct"/>
            <w:vAlign w:val="center"/>
          </w:tcPr>
          <w:p w14:paraId="42E6A02A"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249B35F7" w14:textId="77777777" w:rsidR="0014360B" w:rsidRPr="00916553" w:rsidRDefault="0014360B" w:rsidP="0014360B">
            <w:pPr>
              <w:spacing w:before="0"/>
              <w:rPr>
                <w:sz w:val="19"/>
                <w:szCs w:val="19"/>
              </w:rPr>
            </w:pPr>
          </w:p>
        </w:tc>
        <w:tc>
          <w:tcPr>
            <w:tcW w:w="285" w:type="pct"/>
            <w:shd w:val="clear" w:color="auto" w:fill="E0E0E0"/>
          </w:tcPr>
          <w:p w14:paraId="7171FBE0" w14:textId="77777777" w:rsidR="0014360B" w:rsidRPr="00916553" w:rsidRDefault="0014360B" w:rsidP="0014360B">
            <w:pPr>
              <w:tabs>
                <w:tab w:val="left" w:pos="2770"/>
              </w:tabs>
              <w:spacing w:before="0"/>
              <w:rPr>
                <w:sz w:val="19"/>
                <w:szCs w:val="19"/>
              </w:rPr>
            </w:pPr>
          </w:p>
        </w:tc>
      </w:tr>
      <w:tr w:rsidR="0014360B" w:rsidRPr="009E1063" w14:paraId="59A0B2B8" w14:textId="77777777" w:rsidTr="0093083C">
        <w:trPr>
          <w:cantSplit/>
          <w:trHeight w:val="454"/>
        </w:trPr>
        <w:tc>
          <w:tcPr>
            <w:tcW w:w="381" w:type="pct"/>
          </w:tcPr>
          <w:p w14:paraId="6094D434" w14:textId="77777777" w:rsidR="0014360B" w:rsidRDefault="0014360B" w:rsidP="0014360B">
            <w:pPr>
              <w:spacing w:before="0"/>
              <w:rPr>
                <w:sz w:val="19"/>
                <w:szCs w:val="19"/>
              </w:rPr>
            </w:pPr>
          </w:p>
        </w:tc>
        <w:tc>
          <w:tcPr>
            <w:tcW w:w="715" w:type="pct"/>
          </w:tcPr>
          <w:p w14:paraId="489DB671" w14:textId="77777777" w:rsidR="0014360B" w:rsidRPr="00916553" w:rsidRDefault="0014360B" w:rsidP="0014360B">
            <w:pPr>
              <w:spacing w:before="0"/>
              <w:rPr>
                <w:sz w:val="19"/>
                <w:szCs w:val="19"/>
              </w:rPr>
            </w:pPr>
          </w:p>
        </w:tc>
        <w:tc>
          <w:tcPr>
            <w:tcW w:w="524" w:type="pct"/>
          </w:tcPr>
          <w:p w14:paraId="656CE7F0" w14:textId="77777777" w:rsidR="0014360B" w:rsidRPr="00916553" w:rsidRDefault="0014360B" w:rsidP="0014360B">
            <w:pPr>
              <w:spacing w:before="0"/>
              <w:rPr>
                <w:sz w:val="19"/>
                <w:szCs w:val="19"/>
              </w:rPr>
            </w:pPr>
          </w:p>
        </w:tc>
        <w:tc>
          <w:tcPr>
            <w:tcW w:w="190" w:type="pct"/>
          </w:tcPr>
          <w:p w14:paraId="1E0AC8B1" w14:textId="77777777" w:rsidR="0014360B" w:rsidRPr="00916553" w:rsidRDefault="0014360B" w:rsidP="0014360B">
            <w:pPr>
              <w:spacing w:before="0"/>
              <w:rPr>
                <w:sz w:val="19"/>
                <w:szCs w:val="19"/>
              </w:rPr>
            </w:pPr>
          </w:p>
        </w:tc>
        <w:tc>
          <w:tcPr>
            <w:tcW w:w="619" w:type="pct"/>
          </w:tcPr>
          <w:p w14:paraId="1EC1F45C" w14:textId="77777777" w:rsidR="0014360B" w:rsidRPr="00916553" w:rsidRDefault="0014360B" w:rsidP="0014360B">
            <w:pPr>
              <w:spacing w:before="0"/>
              <w:rPr>
                <w:sz w:val="19"/>
                <w:szCs w:val="19"/>
              </w:rPr>
            </w:pPr>
          </w:p>
        </w:tc>
        <w:tc>
          <w:tcPr>
            <w:tcW w:w="191" w:type="pct"/>
            <w:textDirection w:val="btLr"/>
          </w:tcPr>
          <w:p w14:paraId="11C840E5" w14:textId="77777777" w:rsidR="0014360B" w:rsidRPr="00916553" w:rsidRDefault="0014360B" w:rsidP="0014360B">
            <w:pPr>
              <w:spacing w:before="0"/>
              <w:ind w:left="113" w:right="113"/>
              <w:rPr>
                <w:sz w:val="19"/>
                <w:szCs w:val="19"/>
              </w:rPr>
            </w:pPr>
          </w:p>
        </w:tc>
        <w:tc>
          <w:tcPr>
            <w:tcW w:w="237" w:type="pct"/>
            <w:textDirection w:val="btLr"/>
          </w:tcPr>
          <w:p w14:paraId="4A6E5201" w14:textId="77777777" w:rsidR="0014360B" w:rsidRPr="00916553" w:rsidRDefault="0014360B" w:rsidP="0014360B">
            <w:pPr>
              <w:spacing w:before="0"/>
              <w:ind w:left="113" w:right="113"/>
              <w:rPr>
                <w:sz w:val="19"/>
                <w:szCs w:val="19"/>
              </w:rPr>
            </w:pPr>
          </w:p>
        </w:tc>
        <w:tc>
          <w:tcPr>
            <w:tcW w:w="477" w:type="pct"/>
          </w:tcPr>
          <w:p w14:paraId="054CCEC7" w14:textId="77777777" w:rsidR="0014360B" w:rsidRPr="00916553" w:rsidRDefault="0014360B" w:rsidP="0014360B">
            <w:pPr>
              <w:spacing w:before="0"/>
              <w:rPr>
                <w:sz w:val="19"/>
                <w:szCs w:val="19"/>
              </w:rPr>
            </w:pPr>
          </w:p>
        </w:tc>
        <w:tc>
          <w:tcPr>
            <w:tcW w:w="202" w:type="pct"/>
            <w:vAlign w:val="center"/>
          </w:tcPr>
          <w:p w14:paraId="6EA556AC" w14:textId="77777777" w:rsidR="0014360B" w:rsidRPr="00916553" w:rsidRDefault="0014360B" w:rsidP="0093083C">
            <w:pPr>
              <w:spacing w:before="0" w:line="80" w:lineRule="atLeast"/>
              <w:jc w:val="center"/>
              <w:rPr>
                <w:sz w:val="19"/>
                <w:szCs w:val="19"/>
              </w:rPr>
            </w:pPr>
          </w:p>
        </w:tc>
        <w:tc>
          <w:tcPr>
            <w:tcW w:w="202" w:type="pct"/>
            <w:vAlign w:val="center"/>
          </w:tcPr>
          <w:p w14:paraId="57FAEF08" w14:textId="77777777" w:rsidR="0014360B" w:rsidRPr="00916553" w:rsidRDefault="0014360B" w:rsidP="0093083C">
            <w:pPr>
              <w:spacing w:before="0" w:line="80" w:lineRule="atLeast"/>
              <w:jc w:val="center"/>
              <w:rPr>
                <w:sz w:val="19"/>
                <w:szCs w:val="19"/>
              </w:rPr>
            </w:pPr>
          </w:p>
        </w:tc>
        <w:tc>
          <w:tcPr>
            <w:tcW w:w="202" w:type="pct"/>
            <w:vAlign w:val="center"/>
          </w:tcPr>
          <w:p w14:paraId="50B0EB22" w14:textId="77777777" w:rsidR="0014360B" w:rsidRPr="00916553" w:rsidRDefault="0014360B" w:rsidP="0093083C">
            <w:pPr>
              <w:spacing w:before="0" w:line="80" w:lineRule="atLeast"/>
              <w:jc w:val="center"/>
              <w:rPr>
                <w:sz w:val="19"/>
                <w:szCs w:val="19"/>
              </w:rPr>
            </w:pPr>
          </w:p>
        </w:tc>
        <w:tc>
          <w:tcPr>
            <w:tcW w:w="202" w:type="pct"/>
            <w:vAlign w:val="center"/>
          </w:tcPr>
          <w:p w14:paraId="2E396067"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6A341C38" w14:textId="77777777" w:rsidR="0014360B" w:rsidRPr="00916553" w:rsidRDefault="0014360B" w:rsidP="0014360B">
            <w:pPr>
              <w:spacing w:before="0"/>
              <w:rPr>
                <w:sz w:val="19"/>
                <w:szCs w:val="19"/>
              </w:rPr>
            </w:pPr>
          </w:p>
        </w:tc>
        <w:tc>
          <w:tcPr>
            <w:tcW w:w="285" w:type="pct"/>
            <w:shd w:val="clear" w:color="auto" w:fill="E0E0E0"/>
          </w:tcPr>
          <w:p w14:paraId="6C2B7126" w14:textId="77777777" w:rsidR="0014360B" w:rsidRPr="00916553" w:rsidRDefault="0014360B" w:rsidP="0014360B">
            <w:pPr>
              <w:tabs>
                <w:tab w:val="left" w:pos="2770"/>
              </w:tabs>
              <w:spacing w:before="0"/>
              <w:rPr>
                <w:sz w:val="19"/>
                <w:szCs w:val="19"/>
              </w:rPr>
            </w:pPr>
          </w:p>
        </w:tc>
      </w:tr>
      <w:tr w:rsidR="0014360B" w:rsidRPr="009E1063" w14:paraId="11BA5565" w14:textId="77777777" w:rsidTr="0093083C">
        <w:trPr>
          <w:cantSplit/>
          <w:trHeight w:val="454"/>
        </w:trPr>
        <w:tc>
          <w:tcPr>
            <w:tcW w:w="381" w:type="pct"/>
          </w:tcPr>
          <w:p w14:paraId="0E6763CD" w14:textId="77777777" w:rsidR="0014360B" w:rsidRDefault="0014360B" w:rsidP="0014360B">
            <w:pPr>
              <w:spacing w:before="0"/>
              <w:rPr>
                <w:sz w:val="19"/>
                <w:szCs w:val="19"/>
              </w:rPr>
            </w:pPr>
          </w:p>
        </w:tc>
        <w:tc>
          <w:tcPr>
            <w:tcW w:w="715" w:type="pct"/>
          </w:tcPr>
          <w:p w14:paraId="2F6C717C" w14:textId="77777777" w:rsidR="0014360B" w:rsidRPr="00916553" w:rsidRDefault="0014360B" w:rsidP="0014360B">
            <w:pPr>
              <w:spacing w:before="0"/>
              <w:rPr>
                <w:sz w:val="19"/>
                <w:szCs w:val="19"/>
              </w:rPr>
            </w:pPr>
          </w:p>
        </w:tc>
        <w:tc>
          <w:tcPr>
            <w:tcW w:w="524" w:type="pct"/>
          </w:tcPr>
          <w:p w14:paraId="6E4A7CDC" w14:textId="77777777" w:rsidR="0014360B" w:rsidRPr="00916553" w:rsidRDefault="0014360B" w:rsidP="0014360B">
            <w:pPr>
              <w:spacing w:before="0"/>
              <w:rPr>
                <w:sz w:val="19"/>
                <w:szCs w:val="19"/>
              </w:rPr>
            </w:pPr>
          </w:p>
        </w:tc>
        <w:tc>
          <w:tcPr>
            <w:tcW w:w="190" w:type="pct"/>
          </w:tcPr>
          <w:p w14:paraId="3AA4E375" w14:textId="77777777" w:rsidR="0014360B" w:rsidRPr="00916553" w:rsidRDefault="0014360B" w:rsidP="0014360B">
            <w:pPr>
              <w:spacing w:before="0"/>
              <w:rPr>
                <w:sz w:val="19"/>
                <w:szCs w:val="19"/>
              </w:rPr>
            </w:pPr>
          </w:p>
        </w:tc>
        <w:tc>
          <w:tcPr>
            <w:tcW w:w="619" w:type="pct"/>
          </w:tcPr>
          <w:p w14:paraId="62B6C9C2" w14:textId="77777777" w:rsidR="0014360B" w:rsidRPr="00916553" w:rsidRDefault="0014360B" w:rsidP="0014360B">
            <w:pPr>
              <w:spacing w:before="0"/>
              <w:rPr>
                <w:sz w:val="19"/>
                <w:szCs w:val="19"/>
              </w:rPr>
            </w:pPr>
          </w:p>
        </w:tc>
        <w:tc>
          <w:tcPr>
            <w:tcW w:w="191" w:type="pct"/>
            <w:textDirection w:val="btLr"/>
          </w:tcPr>
          <w:p w14:paraId="1966F18B" w14:textId="77777777" w:rsidR="0014360B" w:rsidRPr="00916553" w:rsidRDefault="0014360B" w:rsidP="0014360B">
            <w:pPr>
              <w:spacing w:before="0"/>
              <w:ind w:left="113" w:right="113"/>
              <w:rPr>
                <w:sz w:val="19"/>
                <w:szCs w:val="19"/>
              </w:rPr>
            </w:pPr>
          </w:p>
        </w:tc>
        <w:tc>
          <w:tcPr>
            <w:tcW w:w="237" w:type="pct"/>
            <w:textDirection w:val="btLr"/>
          </w:tcPr>
          <w:p w14:paraId="1D4D21B6" w14:textId="77777777" w:rsidR="0014360B" w:rsidRPr="00916553" w:rsidRDefault="0014360B" w:rsidP="0014360B">
            <w:pPr>
              <w:spacing w:before="0"/>
              <w:ind w:left="113" w:right="113"/>
              <w:rPr>
                <w:sz w:val="19"/>
                <w:szCs w:val="19"/>
              </w:rPr>
            </w:pPr>
          </w:p>
        </w:tc>
        <w:tc>
          <w:tcPr>
            <w:tcW w:w="477" w:type="pct"/>
          </w:tcPr>
          <w:p w14:paraId="33131025" w14:textId="77777777" w:rsidR="0014360B" w:rsidRPr="00916553" w:rsidRDefault="0014360B" w:rsidP="0014360B">
            <w:pPr>
              <w:spacing w:before="0"/>
              <w:rPr>
                <w:sz w:val="19"/>
                <w:szCs w:val="19"/>
              </w:rPr>
            </w:pPr>
          </w:p>
        </w:tc>
        <w:tc>
          <w:tcPr>
            <w:tcW w:w="202" w:type="pct"/>
            <w:vAlign w:val="center"/>
          </w:tcPr>
          <w:p w14:paraId="7D5F2AC9" w14:textId="77777777" w:rsidR="0014360B" w:rsidRPr="00916553" w:rsidRDefault="0014360B" w:rsidP="0093083C">
            <w:pPr>
              <w:spacing w:before="0" w:line="80" w:lineRule="atLeast"/>
              <w:jc w:val="center"/>
              <w:rPr>
                <w:sz w:val="19"/>
                <w:szCs w:val="19"/>
              </w:rPr>
            </w:pPr>
          </w:p>
        </w:tc>
        <w:tc>
          <w:tcPr>
            <w:tcW w:w="202" w:type="pct"/>
            <w:vAlign w:val="center"/>
          </w:tcPr>
          <w:p w14:paraId="46F96EEF" w14:textId="77777777" w:rsidR="0014360B" w:rsidRPr="00916553" w:rsidRDefault="0014360B" w:rsidP="0093083C">
            <w:pPr>
              <w:spacing w:before="0" w:line="80" w:lineRule="atLeast"/>
              <w:jc w:val="center"/>
              <w:rPr>
                <w:sz w:val="19"/>
                <w:szCs w:val="19"/>
              </w:rPr>
            </w:pPr>
          </w:p>
        </w:tc>
        <w:tc>
          <w:tcPr>
            <w:tcW w:w="202" w:type="pct"/>
            <w:vAlign w:val="center"/>
          </w:tcPr>
          <w:p w14:paraId="6A21A1DC" w14:textId="77777777" w:rsidR="0014360B" w:rsidRPr="00916553" w:rsidRDefault="0014360B" w:rsidP="0093083C">
            <w:pPr>
              <w:spacing w:before="0" w:line="80" w:lineRule="atLeast"/>
              <w:jc w:val="center"/>
              <w:rPr>
                <w:sz w:val="19"/>
                <w:szCs w:val="19"/>
              </w:rPr>
            </w:pPr>
          </w:p>
        </w:tc>
        <w:tc>
          <w:tcPr>
            <w:tcW w:w="202" w:type="pct"/>
            <w:vAlign w:val="center"/>
          </w:tcPr>
          <w:p w14:paraId="274B695D"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1315D29B" w14:textId="77777777" w:rsidR="0014360B" w:rsidRPr="00916553" w:rsidRDefault="0014360B" w:rsidP="0014360B">
            <w:pPr>
              <w:spacing w:before="0"/>
              <w:rPr>
                <w:sz w:val="19"/>
                <w:szCs w:val="19"/>
              </w:rPr>
            </w:pPr>
          </w:p>
        </w:tc>
        <w:tc>
          <w:tcPr>
            <w:tcW w:w="285" w:type="pct"/>
            <w:shd w:val="clear" w:color="auto" w:fill="E0E0E0"/>
          </w:tcPr>
          <w:p w14:paraId="473D322A" w14:textId="77777777" w:rsidR="0014360B" w:rsidRPr="00916553" w:rsidRDefault="0014360B" w:rsidP="0014360B">
            <w:pPr>
              <w:tabs>
                <w:tab w:val="left" w:pos="2770"/>
              </w:tabs>
              <w:spacing w:before="0"/>
              <w:rPr>
                <w:sz w:val="19"/>
                <w:szCs w:val="19"/>
              </w:rPr>
            </w:pPr>
          </w:p>
        </w:tc>
      </w:tr>
      <w:tr w:rsidR="0014360B" w:rsidRPr="009E1063" w14:paraId="1FCDDFD4" w14:textId="77777777" w:rsidTr="0093083C">
        <w:trPr>
          <w:cantSplit/>
          <w:trHeight w:val="454"/>
        </w:trPr>
        <w:tc>
          <w:tcPr>
            <w:tcW w:w="381" w:type="pct"/>
          </w:tcPr>
          <w:p w14:paraId="346AB8E4" w14:textId="77777777" w:rsidR="0014360B" w:rsidRDefault="0014360B" w:rsidP="0014360B">
            <w:pPr>
              <w:spacing w:before="0"/>
              <w:rPr>
                <w:sz w:val="19"/>
                <w:szCs w:val="19"/>
              </w:rPr>
            </w:pPr>
          </w:p>
        </w:tc>
        <w:tc>
          <w:tcPr>
            <w:tcW w:w="715" w:type="pct"/>
          </w:tcPr>
          <w:p w14:paraId="7D43DB51" w14:textId="77777777" w:rsidR="0014360B" w:rsidRPr="00916553" w:rsidRDefault="0014360B" w:rsidP="0014360B">
            <w:pPr>
              <w:spacing w:before="0"/>
              <w:rPr>
                <w:sz w:val="19"/>
                <w:szCs w:val="19"/>
              </w:rPr>
            </w:pPr>
          </w:p>
        </w:tc>
        <w:tc>
          <w:tcPr>
            <w:tcW w:w="524" w:type="pct"/>
          </w:tcPr>
          <w:p w14:paraId="2F41A01F" w14:textId="77777777" w:rsidR="0014360B" w:rsidRPr="00916553" w:rsidRDefault="0014360B" w:rsidP="0014360B">
            <w:pPr>
              <w:spacing w:before="0"/>
              <w:rPr>
                <w:sz w:val="19"/>
                <w:szCs w:val="19"/>
              </w:rPr>
            </w:pPr>
          </w:p>
        </w:tc>
        <w:tc>
          <w:tcPr>
            <w:tcW w:w="190" w:type="pct"/>
          </w:tcPr>
          <w:p w14:paraId="03A89C1C" w14:textId="77777777" w:rsidR="0014360B" w:rsidRPr="00916553" w:rsidRDefault="0014360B" w:rsidP="0014360B">
            <w:pPr>
              <w:spacing w:before="0"/>
              <w:rPr>
                <w:sz w:val="19"/>
                <w:szCs w:val="19"/>
              </w:rPr>
            </w:pPr>
          </w:p>
        </w:tc>
        <w:tc>
          <w:tcPr>
            <w:tcW w:w="619" w:type="pct"/>
          </w:tcPr>
          <w:p w14:paraId="76797F4A" w14:textId="77777777" w:rsidR="0014360B" w:rsidRPr="00916553" w:rsidRDefault="0014360B" w:rsidP="0014360B">
            <w:pPr>
              <w:spacing w:before="0"/>
              <w:rPr>
                <w:sz w:val="19"/>
                <w:szCs w:val="19"/>
              </w:rPr>
            </w:pPr>
          </w:p>
        </w:tc>
        <w:tc>
          <w:tcPr>
            <w:tcW w:w="191" w:type="pct"/>
            <w:textDirection w:val="btLr"/>
          </w:tcPr>
          <w:p w14:paraId="2E151EAA" w14:textId="77777777" w:rsidR="0014360B" w:rsidRPr="00916553" w:rsidRDefault="0014360B" w:rsidP="0014360B">
            <w:pPr>
              <w:spacing w:before="0"/>
              <w:ind w:left="113" w:right="113"/>
              <w:rPr>
                <w:sz w:val="19"/>
                <w:szCs w:val="19"/>
              </w:rPr>
            </w:pPr>
          </w:p>
        </w:tc>
        <w:tc>
          <w:tcPr>
            <w:tcW w:w="237" w:type="pct"/>
            <w:textDirection w:val="btLr"/>
          </w:tcPr>
          <w:p w14:paraId="7B461F12" w14:textId="77777777" w:rsidR="0014360B" w:rsidRPr="00916553" w:rsidRDefault="0014360B" w:rsidP="0014360B">
            <w:pPr>
              <w:spacing w:before="0"/>
              <w:ind w:left="113" w:right="113"/>
              <w:rPr>
                <w:sz w:val="19"/>
                <w:szCs w:val="19"/>
              </w:rPr>
            </w:pPr>
          </w:p>
        </w:tc>
        <w:tc>
          <w:tcPr>
            <w:tcW w:w="477" w:type="pct"/>
          </w:tcPr>
          <w:p w14:paraId="4C22E209" w14:textId="77777777" w:rsidR="0014360B" w:rsidRPr="00916553" w:rsidRDefault="0014360B" w:rsidP="0014360B">
            <w:pPr>
              <w:spacing w:before="0"/>
              <w:rPr>
                <w:sz w:val="19"/>
                <w:szCs w:val="19"/>
              </w:rPr>
            </w:pPr>
          </w:p>
        </w:tc>
        <w:tc>
          <w:tcPr>
            <w:tcW w:w="202" w:type="pct"/>
            <w:vAlign w:val="center"/>
          </w:tcPr>
          <w:p w14:paraId="71464DB5" w14:textId="77777777" w:rsidR="0014360B" w:rsidRPr="00916553" w:rsidRDefault="0014360B" w:rsidP="0093083C">
            <w:pPr>
              <w:spacing w:before="0" w:line="80" w:lineRule="atLeast"/>
              <w:jc w:val="center"/>
              <w:rPr>
                <w:sz w:val="19"/>
                <w:szCs w:val="19"/>
              </w:rPr>
            </w:pPr>
          </w:p>
        </w:tc>
        <w:tc>
          <w:tcPr>
            <w:tcW w:w="202" w:type="pct"/>
            <w:vAlign w:val="center"/>
          </w:tcPr>
          <w:p w14:paraId="311FFBCF" w14:textId="77777777" w:rsidR="0014360B" w:rsidRPr="00916553" w:rsidRDefault="0014360B" w:rsidP="0093083C">
            <w:pPr>
              <w:spacing w:before="0" w:line="80" w:lineRule="atLeast"/>
              <w:jc w:val="center"/>
              <w:rPr>
                <w:sz w:val="19"/>
                <w:szCs w:val="19"/>
              </w:rPr>
            </w:pPr>
          </w:p>
        </w:tc>
        <w:tc>
          <w:tcPr>
            <w:tcW w:w="202" w:type="pct"/>
            <w:vAlign w:val="center"/>
          </w:tcPr>
          <w:p w14:paraId="330C1322" w14:textId="77777777" w:rsidR="0014360B" w:rsidRPr="00916553" w:rsidRDefault="0014360B" w:rsidP="0093083C">
            <w:pPr>
              <w:spacing w:before="0" w:line="80" w:lineRule="atLeast"/>
              <w:jc w:val="center"/>
              <w:rPr>
                <w:sz w:val="19"/>
                <w:szCs w:val="19"/>
              </w:rPr>
            </w:pPr>
          </w:p>
        </w:tc>
        <w:tc>
          <w:tcPr>
            <w:tcW w:w="202" w:type="pct"/>
            <w:vAlign w:val="center"/>
          </w:tcPr>
          <w:p w14:paraId="7146DE82"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46D3154A" w14:textId="77777777" w:rsidR="0014360B" w:rsidRPr="00916553" w:rsidRDefault="0014360B" w:rsidP="0014360B">
            <w:pPr>
              <w:spacing w:before="0"/>
              <w:rPr>
                <w:sz w:val="19"/>
                <w:szCs w:val="19"/>
              </w:rPr>
            </w:pPr>
          </w:p>
        </w:tc>
        <w:tc>
          <w:tcPr>
            <w:tcW w:w="285" w:type="pct"/>
            <w:shd w:val="clear" w:color="auto" w:fill="E0E0E0"/>
          </w:tcPr>
          <w:p w14:paraId="2AE49FA9" w14:textId="77777777" w:rsidR="0014360B" w:rsidRPr="00916553" w:rsidRDefault="0014360B" w:rsidP="0014360B">
            <w:pPr>
              <w:tabs>
                <w:tab w:val="left" w:pos="2770"/>
              </w:tabs>
              <w:spacing w:before="0"/>
              <w:rPr>
                <w:sz w:val="19"/>
                <w:szCs w:val="19"/>
              </w:rPr>
            </w:pPr>
          </w:p>
        </w:tc>
      </w:tr>
      <w:tr w:rsidR="0014360B" w:rsidRPr="009E1063" w14:paraId="1A318B6F" w14:textId="77777777" w:rsidTr="0093083C">
        <w:trPr>
          <w:cantSplit/>
          <w:trHeight w:val="454"/>
        </w:trPr>
        <w:tc>
          <w:tcPr>
            <w:tcW w:w="381" w:type="pct"/>
          </w:tcPr>
          <w:p w14:paraId="5ADD28CE" w14:textId="77777777" w:rsidR="0014360B" w:rsidRDefault="0014360B" w:rsidP="0014360B">
            <w:pPr>
              <w:spacing w:before="0"/>
              <w:rPr>
                <w:sz w:val="19"/>
                <w:szCs w:val="19"/>
              </w:rPr>
            </w:pPr>
          </w:p>
        </w:tc>
        <w:tc>
          <w:tcPr>
            <w:tcW w:w="715" w:type="pct"/>
          </w:tcPr>
          <w:p w14:paraId="71734E9C" w14:textId="77777777" w:rsidR="0014360B" w:rsidRPr="00916553" w:rsidRDefault="0014360B" w:rsidP="0014360B">
            <w:pPr>
              <w:spacing w:before="0"/>
              <w:rPr>
                <w:sz w:val="19"/>
                <w:szCs w:val="19"/>
              </w:rPr>
            </w:pPr>
          </w:p>
        </w:tc>
        <w:tc>
          <w:tcPr>
            <w:tcW w:w="524" w:type="pct"/>
          </w:tcPr>
          <w:p w14:paraId="6F9BA676" w14:textId="77777777" w:rsidR="0014360B" w:rsidRPr="00916553" w:rsidRDefault="0014360B" w:rsidP="0014360B">
            <w:pPr>
              <w:spacing w:before="0"/>
              <w:rPr>
                <w:sz w:val="19"/>
                <w:szCs w:val="19"/>
              </w:rPr>
            </w:pPr>
          </w:p>
        </w:tc>
        <w:tc>
          <w:tcPr>
            <w:tcW w:w="190" w:type="pct"/>
          </w:tcPr>
          <w:p w14:paraId="414DFD5F" w14:textId="77777777" w:rsidR="0014360B" w:rsidRPr="00916553" w:rsidRDefault="0014360B" w:rsidP="0014360B">
            <w:pPr>
              <w:spacing w:before="0"/>
              <w:rPr>
                <w:sz w:val="19"/>
                <w:szCs w:val="19"/>
              </w:rPr>
            </w:pPr>
          </w:p>
        </w:tc>
        <w:tc>
          <w:tcPr>
            <w:tcW w:w="619" w:type="pct"/>
          </w:tcPr>
          <w:p w14:paraId="67FDECC4" w14:textId="77777777" w:rsidR="0014360B" w:rsidRPr="00916553" w:rsidRDefault="0014360B" w:rsidP="0014360B">
            <w:pPr>
              <w:spacing w:before="0"/>
              <w:rPr>
                <w:sz w:val="19"/>
                <w:szCs w:val="19"/>
              </w:rPr>
            </w:pPr>
          </w:p>
        </w:tc>
        <w:tc>
          <w:tcPr>
            <w:tcW w:w="191" w:type="pct"/>
            <w:textDirection w:val="btLr"/>
          </w:tcPr>
          <w:p w14:paraId="13711171" w14:textId="77777777" w:rsidR="0014360B" w:rsidRPr="00916553" w:rsidRDefault="0014360B" w:rsidP="0014360B">
            <w:pPr>
              <w:spacing w:before="0"/>
              <w:ind w:left="113" w:right="113"/>
              <w:rPr>
                <w:sz w:val="19"/>
                <w:szCs w:val="19"/>
              </w:rPr>
            </w:pPr>
          </w:p>
        </w:tc>
        <w:tc>
          <w:tcPr>
            <w:tcW w:w="237" w:type="pct"/>
            <w:textDirection w:val="btLr"/>
          </w:tcPr>
          <w:p w14:paraId="73B6E7A7" w14:textId="77777777" w:rsidR="0014360B" w:rsidRPr="00916553" w:rsidRDefault="0014360B" w:rsidP="0014360B">
            <w:pPr>
              <w:spacing w:before="0"/>
              <w:ind w:left="113" w:right="113"/>
              <w:rPr>
                <w:sz w:val="19"/>
                <w:szCs w:val="19"/>
              </w:rPr>
            </w:pPr>
          </w:p>
        </w:tc>
        <w:tc>
          <w:tcPr>
            <w:tcW w:w="477" w:type="pct"/>
          </w:tcPr>
          <w:p w14:paraId="4AE1D612" w14:textId="77777777" w:rsidR="0014360B" w:rsidRPr="00916553" w:rsidRDefault="0014360B" w:rsidP="0014360B">
            <w:pPr>
              <w:spacing w:before="0"/>
              <w:rPr>
                <w:sz w:val="19"/>
                <w:szCs w:val="19"/>
              </w:rPr>
            </w:pPr>
          </w:p>
        </w:tc>
        <w:tc>
          <w:tcPr>
            <w:tcW w:w="202" w:type="pct"/>
            <w:vAlign w:val="center"/>
          </w:tcPr>
          <w:p w14:paraId="54DE59AA" w14:textId="77777777" w:rsidR="0014360B" w:rsidRPr="00916553" w:rsidRDefault="0014360B" w:rsidP="0093083C">
            <w:pPr>
              <w:spacing w:before="0" w:line="80" w:lineRule="atLeast"/>
              <w:jc w:val="center"/>
              <w:rPr>
                <w:sz w:val="19"/>
                <w:szCs w:val="19"/>
              </w:rPr>
            </w:pPr>
          </w:p>
        </w:tc>
        <w:tc>
          <w:tcPr>
            <w:tcW w:w="202" w:type="pct"/>
            <w:vAlign w:val="center"/>
          </w:tcPr>
          <w:p w14:paraId="7122A286" w14:textId="77777777" w:rsidR="0014360B" w:rsidRPr="00916553" w:rsidRDefault="0014360B" w:rsidP="0093083C">
            <w:pPr>
              <w:spacing w:before="0" w:line="80" w:lineRule="atLeast"/>
              <w:jc w:val="center"/>
              <w:rPr>
                <w:sz w:val="19"/>
                <w:szCs w:val="19"/>
              </w:rPr>
            </w:pPr>
          </w:p>
        </w:tc>
        <w:tc>
          <w:tcPr>
            <w:tcW w:w="202" w:type="pct"/>
            <w:vAlign w:val="center"/>
          </w:tcPr>
          <w:p w14:paraId="58C1F1BA" w14:textId="77777777" w:rsidR="0014360B" w:rsidRPr="00916553" w:rsidRDefault="0014360B" w:rsidP="0093083C">
            <w:pPr>
              <w:spacing w:before="0" w:line="80" w:lineRule="atLeast"/>
              <w:jc w:val="center"/>
              <w:rPr>
                <w:sz w:val="19"/>
                <w:szCs w:val="19"/>
              </w:rPr>
            </w:pPr>
          </w:p>
        </w:tc>
        <w:tc>
          <w:tcPr>
            <w:tcW w:w="202" w:type="pct"/>
            <w:vAlign w:val="center"/>
          </w:tcPr>
          <w:p w14:paraId="236360F0" w14:textId="77777777" w:rsidR="0014360B" w:rsidRPr="00916553" w:rsidRDefault="0014360B" w:rsidP="0093083C">
            <w:pPr>
              <w:spacing w:before="0" w:line="80" w:lineRule="atLeast"/>
              <w:jc w:val="center"/>
              <w:rPr>
                <w:sz w:val="19"/>
                <w:szCs w:val="19"/>
              </w:rPr>
            </w:pPr>
          </w:p>
        </w:tc>
        <w:tc>
          <w:tcPr>
            <w:tcW w:w="573" w:type="pct"/>
            <w:shd w:val="clear" w:color="auto" w:fill="E0E0E0"/>
          </w:tcPr>
          <w:p w14:paraId="368A8E09" w14:textId="77777777" w:rsidR="0014360B" w:rsidRPr="00916553" w:rsidRDefault="0014360B" w:rsidP="0014360B">
            <w:pPr>
              <w:spacing w:before="0"/>
              <w:rPr>
                <w:sz w:val="19"/>
                <w:szCs w:val="19"/>
              </w:rPr>
            </w:pPr>
          </w:p>
        </w:tc>
        <w:tc>
          <w:tcPr>
            <w:tcW w:w="285" w:type="pct"/>
            <w:shd w:val="clear" w:color="auto" w:fill="E0E0E0"/>
          </w:tcPr>
          <w:p w14:paraId="7C77C79B" w14:textId="77777777" w:rsidR="0014360B" w:rsidRPr="00916553" w:rsidRDefault="0014360B" w:rsidP="0014360B">
            <w:pPr>
              <w:tabs>
                <w:tab w:val="left" w:pos="2770"/>
              </w:tabs>
              <w:spacing w:before="0"/>
              <w:rPr>
                <w:sz w:val="19"/>
                <w:szCs w:val="19"/>
              </w:rPr>
            </w:pPr>
          </w:p>
        </w:tc>
      </w:tr>
      <w:tr w:rsidR="0014360B" w:rsidRPr="009E1063" w14:paraId="1985C31C" w14:textId="77777777" w:rsidTr="0014360B">
        <w:trPr>
          <w:cantSplit/>
          <w:trHeight w:val="1134"/>
        </w:trPr>
        <w:tc>
          <w:tcPr>
            <w:tcW w:w="3334" w:type="pct"/>
            <w:gridSpan w:val="8"/>
            <w:shd w:val="clear" w:color="auto" w:fill="D9D9D9" w:themeFill="background1" w:themeFillShade="D9"/>
          </w:tcPr>
          <w:p w14:paraId="79BEDA31" w14:textId="77777777" w:rsidR="0014360B" w:rsidRPr="00916553" w:rsidRDefault="0014360B" w:rsidP="0014360B">
            <w:pPr>
              <w:spacing w:before="0"/>
              <w:jc w:val="left"/>
              <w:rPr>
                <w:sz w:val="19"/>
                <w:szCs w:val="19"/>
              </w:rPr>
            </w:pPr>
            <w:r>
              <w:rPr>
                <w:sz w:val="19"/>
                <w:szCs w:val="19"/>
              </w:rPr>
              <w:t>*) Bemerkungen zu Änderungen</w:t>
            </w:r>
          </w:p>
        </w:tc>
        <w:tc>
          <w:tcPr>
            <w:tcW w:w="1666" w:type="pct"/>
            <w:gridSpan w:val="6"/>
            <w:shd w:val="clear" w:color="auto" w:fill="D9D9D9" w:themeFill="background1" w:themeFillShade="D9"/>
          </w:tcPr>
          <w:p w14:paraId="29C584D6" w14:textId="77777777" w:rsidR="0014360B" w:rsidRPr="00916553" w:rsidRDefault="0014360B" w:rsidP="0014360B">
            <w:pPr>
              <w:tabs>
                <w:tab w:val="left" w:pos="2770"/>
              </w:tabs>
              <w:spacing w:before="0"/>
              <w:jc w:val="left"/>
              <w:rPr>
                <w:sz w:val="19"/>
                <w:szCs w:val="19"/>
              </w:rPr>
            </w:pPr>
            <w:r w:rsidRPr="00916553">
              <w:rPr>
                <w:sz w:val="19"/>
                <w:szCs w:val="19"/>
              </w:rPr>
              <w:t>geprüft (Datum, Handzeichen):</w:t>
            </w:r>
          </w:p>
        </w:tc>
      </w:tr>
    </w:tbl>
    <w:p w14:paraId="6DAA862C" w14:textId="08E26163" w:rsidR="000C5331" w:rsidRDefault="000C5331"/>
    <w:p w14:paraId="74F88A7D" w14:textId="4F7F1A49" w:rsidR="002F3F3A" w:rsidRPr="00A16609" w:rsidRDefault="002F3F3A" w:rsidP="00CC0DB8">
      <w:pPr>
        <w:ind w:right="-2"/>
        <w:rPr>
          <w:rFonts w:cs="Arial"/>
          <w:szCs w:val="22"/>
        </w:rPr>
        <w:sectPr w:rsidR="002F3F3A" w:rsidRPr="00A16609" w:rsidSect="007E5581">
          <w:pgSz w:w="16838" w:h="11906" w:orient="landscape" w:code="9"/>
          <w:pgMar w:top="1418" w:right="1418" w:bottom="284" w:left="284" w:header="720" w:footer="0" w:gutter="0"/>
          <w:cols w:space="708"/>
          <w:docGrid w:linePitch="360"/>
        </w:sectPr>
      </w:pPr>
    </w:p>
    <w:p w14:paraId="15C7A57B" w14:textId="5ED3B16C" w:rsidR="0066276F" w:rsidRPr="0014360B" w:rsidRDefault="0066276F" w:rsidP="0014360B">
      <w:pPr>
        <w:pStyle w:val="berschrift1"/>
        <w:spacing w:before="0"/>
        <w:jc w:val="center"/>
        <w:rPr>
          <w:sz w:val="28"/>
          <w:szCs w:val="28"/>
        </w:rPr>
      </w:pPr>
      <w:r w:rsidRPr="0014360B">
        <w:rPr>
          <w:sz w:val="28"/>
          <w:szCs w:val="28"/>
        </w:rPr>
        <w:t>Veröffentlichung und Verarbeitung von Daten</w:t>
      </w:r>
    </w:p>
    <w:p w14:paraId="74573A18" w14:textId="544FD5BD" w:rsidR="00F57F5E" w:rsidRPr="0014360B" w:rsidRDefault="00F57F5E" w:rsidP="0014360B">
      <w:pPr>
        <w:spacing w:before="240"/>
        <w:rPr>
          <w:b/>
          <w:sz w:val="19"/>
          <w:szCs w:val="19"/>
        </w:rPr>
      </w:pPr>
      <w:r w:rsidRPr="0014360B">
        <w:rPr>
          <w:b/>
          <w:sz w:val="19"/>
          <w:szCs w:val="19"/>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008C3D6F" w:rsidRPr="0014360B">
        <w:rPr>
          <w:b/>
          <w:sz w:val="19"/>
          <w:szCs w:val="19"/>
        </w:rPr>
        <w:t xml:space="preserve"> </w:t>
      </w:r>
    </w:p>
    <w:p w14:paraId="67729B61" w14:textId="311873BB" w:rsidR="00F57F5E" w:rsidRPr="0014360B" w:rsidRDefault="00F57F5E" w:rsidP="00F57F5E">
      <w:pPr>
        <w:rPr>
          <w:sz w:val="19"/>
          <w:szCs w:val="19"/>
        </w:rPr>
      </w:pPr>
      <w:r w:rsidRPr="0014360B">
        <w:rPr>
          <w:sz w:val="19"/>
          <w:szCs w:val="19"/>
        </w:rPr>
        <w:t>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w:t>
      </w:r>
      <w:r w:rsidR="008C3D6F" w:rsidRPr="0014360B">
        <w:rPr>
          <w:sz w:val="19"/>
          <w:szCs w:val="19"/>
        </w:rPr>
        <w:t xml:space="preserve">m Internet zu veröffentlichen. </w:t>
      </w:r>
    </w:p>
    <w:p w14:paraId="10EEC6DA" w14:textId="2768E8ED" w:rsidR="008C3D6F" w:rsidRPr="0014360B" w:rsidRDefault="00F57F5E" w:rsidP="00F57F5E">
      <w:pPr>
        <w:rPr>
          <w:sz w:val="19"/>
          <w:szCs w:val="19"/>
        </w:rPr>
      </w:pPr>
      <w:r w:rsidRPr="0014360B">
        <w:rPr>
          <w:sz w:val="19"/>
          <w:szCs w:val="19"/>
        </w:rPr>
        <w:t>Zum Zweck des Schutzes der finanziellen Interessen der Europäischen Union können die Daten der Begünstigten von Rechnungsprüfungs- und Untersuchungseinrichtungen der Euro</w:t>
      </w:r>
      <w:r w:rsidRPr="0014360B">
        <w:rPr>
          <w:sz w:val="19"/>
          <w:szCs w:val="19"/>
        </w:rPr>
        <w:softHyphen/>
        <w:t>päischen Union, des Bundes, der Länder, der Kreise und der</w:t>
      </w:r>
      <w:r w:rsidR="008C3D6F" w:rsidRPr="0014360B">
        <w:rPr>
          <w:sz w:val="19"/>
          <w:szCs w:val="19"/>
        </w:rPr>
        <w:t xml:space="preserve"> Gemeinden verarbeitet werden. </w:t>
      </w:r>
    </w:p>
    <w:p w14:paraId="68FC8A04" w14:textId="77777777" w:rsidR="00F57F5E" w:rsidRPr="0014360B" w:rsidRDefault="00F57F5E" w:rsidP="00F57F5E">
      <w:pPr>
        <w:rPr>
          <w:sz w:val="19"/>
          <w:szCs w:val="19"/>
        </w:rPr>
      </w:pPr>
      <w:r w:rsidRPr="0014360B">
        <w:rPr>
          <w:sz w:val="19"/>
          <w:szCs w:val="19"/>
        </w:rPr>
        <w:t>Mit der Veröffentlichung der Daten über die Begünstigten aus den Europäischen Agrarfonds verfolgt die Europäische Union das Ziel, die Transparenz der Verwendung der Unionsmittel und die Öffentlichkeitswirkung und Akzeptanz der Europäischen Agrar</w:t>
      </w:r>
      <w:r w:rsidRPr="0014360B">
        <w:rPr>
          <w:sz w:val="19"/>
          <w:szCs w:val="19"/>
        </w:rPr>
        <w:softHyphen/>
        <w:t xml:space="preserve">politik zu verbessern sowie die Kontrolle der Verwendung der EU-Unionsmittel zu verstärken. </w:t>
      </w:r>
    </w:p>
    <w:p w14:paraId="477E8A28" w14:textId="77777777" w:rsidR="00F57F5E" w:rsidRPr="0014360B" w:rsidRDefault="00F57F5E" w:rsidP="00F57F5E">
      <w:pPr>
        <w:rPr>
          <w:sz w:val="19"/>
          <w:szCs w:val="19"/>
        </w:rPr>
      </w:pPr>
      <w:r w:rsidRPr="0014360B">
        <w:rPr>
          <w:sz w:val="19"/>
          <w:szCs w:val="19"/>
        </w:rPr>
        <w:t xml:space="preserve">Die Veröffentlichungspflicht besteht für alle ab dem EU-Haushaltsjahr 2014 (Beginn: 16.10.2013) an die Begünstigten getätigten Zahlungen aus den o.g. EU-Agrarfonds. </w:t>
      </w:r>
    </w:p>
    <w:p w14:paraId="3F123946" w14:textId="77777777" w:rsidR="00F57F5E" w:rsidRPr="0014360B" w:rsidRDefault="00F57F5E" w:rsidP="00F57F5E">
      <w:pPr>
        <w:rPr>
          <w:color w:val="000000"/>
          <w:sz w:val="19"/>
          <w:szCs w:val="19"/>
        </w:rPr>
      </w:pPr>
      <w:r w:rsidRPr="0014360B">
        <w:rPr>
          <w:color w:val="000000"/>
          <w:sz w:val="19"/>
          <w:szCs w:val="19"/>
        </w:rPr>
        <w:t xml:space="preserve">Die Veröffentlichung enthält gemäß Art. 111 Abs. 1 </w:t>
      </w:r>
      <w:r w:rsidRPr="0014360B">
        <w:rPr>
          <w:sz w:val="19"/>
          <w:szCs w:val="19"/>
        </w:rPr>
        <w:t>der Verordnung (EU) Nr. 1306/2013 des Europäischen Parlaments und des Rates vom 17. Dezember 2013 über die Finanzierung, die Verwaltung und das Kontrollsystem der gemeinsamen Agrarpolitik</w:t>
      </w:r>
      <w:r w:rsidRPr="0014360B">
        <w:rPr>
          <w:color w:val="000000"/>
          <w:sz w:val="19"/>
          <w:szCs w:val="19"/>
        </w:rPr>
        <w:t xml:space="preserve"> folgende Informationen:</w:t>
      </w:r>
    </w:p>
    <w:p w14:paraId="392C05AD" w14:textId="77777777" w:rsidR="00F57F5E" w:rsidRPr="0014360B" w:rsidRDefault="00F57F5E" w:rsidP="00F57F5E">
      <w:pPr>
        <w:ind w:left="284" w:hanging="284"/>
        <w:rPr>
          <w:color w:val="000000"/>
          <w:sz w:val="19"/>
          <w:szCs w:val="19"/>
        </w:rPr>
      </w:pPr>
      <w:r w:rsidRPr="0014360B">
        <w:rPr>
          <w:color w:val="000000"/>
          <w:sz w:val="19"/>
          <w:szCs w:val="19"/>
        </w:rPr>
        <w:t>a) den Namen der Begünstigten, und zwar</w:t>
      </w:r>
    </w:p>
    <w:p w14:paraId="68E2901E" w14:textId="77777777" w:rsidR="00F57F5E" w:rsidRPr="0014360B" w:rsidRDefault="00F57F5E" w:rsidP="00F57F5E">
      <w:pPr>
        <w:numPr>
          <w:ilvl w:val="0"/>
          <w:numId w:val="8"/>
        </w:numPr>
        <w:ind w:left="567" w:hanging="284"/>
        <w:rPr>
          <w:color w:val="000000"/>
          <w:sz w:val="19"/>
          <w:szCs w:val="19"/>
        </w:rPr>
      </w:pPr>
      <w:r w:rsidRPr="0014360B">
        <w:rPr>
          <w:color w:val="000000"/>
          <w:sz w:val="19"/>
          <w:szCs w:val="19"/>
        </w:rPr>
        <w:t>bei natürlichen Personen Vorname und Nachname;</w:t>
      </w:r>
    </w:p>
    <w:p w14:paraId="56BFB9AC" w14:textId="77777777" w:rsidR="00F57F5E" w:rsidRPr="0014360B" w:rsidRDefault="00F57F5E" w:rsidP="00F57F5E">
      <w:pPr>
        <w:numPr>
          <w:ilvl w:val="0"/>
          <w:numId w:val="8"/>
        </w:numPr>
        <w:ind w:left="709" w:hanging="425"/>
        <w:rPr>
          <w:color w:val="000000"/>
          <w:sz w:val="19"/>
          <w:szCs w:val="19"/>
        </w:rPr>
      </w:pPr>
      <w:r w:rsidRPr="0014360B">
        <w:rPr>
          <w:color w:val="000000"/>
          <w:sz w:val="19"/>
          <w:szCs w:val="19"/>
        </w:rPr>
        <w:t>den vollständigen eingetragenen Namen mit Rechtsform, sofern der Begünstigte eine juristische Person ist, die nach der Gesetzgebung des betreffenden Mitgliedstaats eine eigene Rechtspersönlichkeit besitzt;</w:t>
      </w:r>
    </w:p>
    <w:p w14:paraId="1442CF1B" w14:textId="77777777" w:rsidR="00F57F5E" w:rsidRPr="0014360B" w:rsidRDefault="00F57F5E" w:rsidP="00F57F5E">
      <w:pPr>
        <w:numPr>
          <w:ilvl w:val="0"/>
          <w:numId w:val="8"/>
        </w:numPr>
        <w:tabs>
          <w:tab w:val="clear" w:pos="717"/>
          <w:tab w:val="left" w:pos="709"/>
        </w:tabs>
        <w:ind w:left="709" w:hanging="425"/>
        <w:rPr>
          <w:color w:val="000000"/>
          <w:sz w:val="19"/>
          <w:szCs w:val="19"/>
        </w:rPr>
      </w:pPr>
      <w:r w:rsidRPr="0014360B">
        <w:rPr>
          <w:color w:val="000000"/>
          <w:sz w:val="19"/>
          <w:szCs w:val="19"/>
        </w:rPr>
        <w:t>den vollständigen eingetragenen oder anderweitig amtlich anerkannten Namen der Verei</w:t>
      </w:r>
      <w:r w:rsidRPr="0014360B">
        <w:rPr>
          <w:color w:val="000000"/>
          <w:sz w:val="19"/>
          <w:szCs w:val="19"/>
        </w:rPr>
        <w:softHyphen/>
        <w:t>nigung, sofern der Begünstigte eine Vereinigung ohne eigene Rechtspersönlich</w:t>
      </w:r>
      <w:r w:rsidRPr="0014360B">
        <w:rPr>
          <w:color w:val="000000"/>
          <w:sz w:val="19"/>
          <w:szCs w:val="19"/>
        </w:rPr>
        <w:softHyphen/>
        <w:t>keit ist;</w:t>
      </w:r>
    </w:p>
    <w:p w14:paraId="62100D8E" w14:textId="77777777" w:rsidR="00F57F5E" w:rsidRPr="0014360B" w:rsidRDefault="00F57F5E" w:rsidP="00F57F5E">
      <w:pPr>
        <w:ind w:left="284" w:hanging="284"/>
        <w:rPr>
          <w:color w:val="000000"/>
          <w:sz w:val="19"/>
          <w:szCs w:val="19"/>
        </w:rPr>
      </w:pPr>
      <w:r w:rsidRPr="0014360B">
        <w:rPr>
          <w:color w:val="000000"/>
          <w:sz w:val="19"/>
          <w:szCs w:val="19"/>
        </w:rPr>
        <w:t>b) die Gemeinde, in der der Begünstigte wohnt oder eingetragen ist, sowie gegebenenfalls die Postleitzahl bzw. der Teil der Postleitzahl, der für die betreffende Gemeinde steht;</w:t>
      </w:r>
    </w:p>
    <w:p w14:paraId="1CE4FD1F" w14:textId="77777777" w:rsidR="00F57F5E" w:rsidRPr="0014360B" w:rsidRDefault="00F57F5E" w:rsidP="00F57F5E">
      <w:pPr>
        <w:ind w:left="284" w:hanging="284"/>
        <w:rPr>
          <w:color w:val="000000"/>
          <w:sz w:val="19"/>
          <w:szCs w:val="19"/>
        </w:rPr>
      </w:pPr>
      <w:r w:rsidRPr="0014360B">
        <w:rPr>
          <w:color w:val="000000"/>
          <w:sz w:val="19"/>
          <w:szCs w:val="19"/>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17CF3D65" w14:textId="77777777" w:rsidR="00F57F5E" w:rsidRPr="0014360B" w:rsidRDefault="00F57F5E" w:rsidP="00F57F5E">
      <w:pPr>
        <w:ind w:left="284" w:hanging="284"/>
        <w:rPr>
          <w:color w:val="000000"/>
          <w:sz w:val="19"/>
          <w:szCs w:val="19"/>
        </w:rPr>
      </w:pPr>
      <w:r w:rsidRPr="0014360B">
        <w:rPr>
          <w:color w:val="000000"/>
          <w:sz w:val="19"/>
          <w:szCs w:val="19"/>
        </w:rPr>
        <w:t>d) eine Beschreibung der aus dem EGFL bzw. dem ELER finanzierten Maßnahmen unter Angabe des Fonds, aus dem die Zahlungen gemäß Buchstabe c) gewährt werden und der Art und des Ziels jeder Maßnahme.</w:t>
      </w:r>
    </w:p>
    <w:p w14:paraId="4C26B59C" w14:textId="77777777" w:rsidR="00F57F5E" w:rsidRPr="0014360B" w:rsidRDefault="00F57F5E" w:rsidP="00F57F5E">
      <w:pPr>
        <w:tabs>
          <w:tab w:val="num" w:pos="470"/>
        </w:tabs>
        <w:rPr>
          <w:color w:val="000000"/>
          <w:sz w:val="19"/>
          <w:szCs w:val="19"/>
        </w:rPr>
      </w:pPr>
      <w:r w:rsidRPr="0014360B">
        <w:rPr>
          <w:color w:val="000000"/>
          <w:sz w:val="19"/>
          <w:szCs w:val="19"/>
        </w:rPr>
        <w:t>Die zu veröffentlichenden Beträge der Zahlungen für die aus dem ELER finanzierten Maß</w:t>
      </w:r>
      <w:r w:rsidRPr="0014360B">
        <w:rPr>
          <w:color w:val="000000"/>
          <w:sz w:val="19"/>
          <w:szCs w:val="19"/>
        </w:rPr>
        <w:softHyphen/>
        <w:t>nahmen entsprechen dem Gesamtbetrag der öffentlichen Zahlungen, einschließlich des Bei</w:t>
      </w:r>
      <w:r w:rsidRPr="0014360B">
        <w:rPr>
          <w:color w:val="000000"/>
          <w:sz w:val="19"/>
          <w:szCs w:val="19"/>
        </w:rPr>
        <w:softHyphen/>
        <w:t>trags der Europäischen Union und des nationalen Beitrags.</w:t>
      </w:r>
    </w:p>
    <w:p w14:paraId="41AB3999" w14:textId="0042F9AF" w:rsidR="00F57F5E" w:rsidRPr="0014360B" w:rsidRDefault="00F57F5E" w:rsidP="00F57F5E">
      <w:pPr>
        <w:rPr>
          <w:sz w:val="19"/>
          <w:szCs w:val="19"/>
        </w:rPr>
      </w:pPr>
      <w:r w:rsidRPr="0014360B">
        <w:rPr>
          <w:sz w:val="19"/>
          <w:szCs w:val="19"/>
        </w:rPr>
        <w:t>Ausgenommen von der Veröffentlichung des Namens sind gemäß Artikel 112 der Verord</w:t>
      </w:r>
      <w:r w:rsidRPr="0014360B">
        <w:rPr>
          <w:sz w:val="19"/>
          <w:szCs w:val="19"/>
        </w:rPr>
        <w:softHyphen/>
        <w:t>nung (EU) Nr. 1306/2013 Begünstigte, deren Gesamtbetrag an Beihilfen aus den EU-Agrarfonds in einem Jahr gleich oder niedri</w:t>
      </w:r>
      <w:r w:rsidRPr="0014360B">
        <w:rPr>
          <w:sz w:val="19"/>
          <w:szCs w:val="19"/>
        </w:rPr>
        <w:softHyphen/>
        <w:t>ger als der von dem Mitgliedstaat im Rahmen der Kleinerzeugerregelung nach Titel V der Verordnung (EU) Nr. 1307/2013 festgelegte Schwel</w:t>
      </w:r>
      <w:r w:rsidR="0066276F" w:rsidRPr="0014360B">
        <w:rPr>
          <w:sz w:val="19"/>
          <w:szCs w:val="19"/>
        </w:rPr>
        <w:t>lenwert (in Deutschland:1.250</w:t>
      </w:r>
      <w:r w:rsidRPr="0014360B">
        <w:rPr>
          <w:sz w:val="19"/>
          <w:szCs w:val="19"/>
        </w:rPr>
        <w:t xml:space="preserve"> €) ist. In diesem Fall wird der Begünstigte durch einen Code angegeben. Sollte die Identifizierung einer natürlichen Person als Begünstigte auf Grund der unter b), c) und d) aufgeführten In</w:t>
      </w:r>
      <w:r w:rsidRPr="0014360B">
        <w:rPr>
          <w:sz w:val="19"/>
          <w:szCs w:val="19"/>
        </w:rPr>
        <w:softHyphen/>
        <w:t>formationen infolge einer begrenzten Anzahl von in der Gemeinde wohnhaften oder eingetra</w:t>
      </w:r>
      <w:r w:rsidRPr="0014360B">
        <w:rPr>
          <w:sz w:val="19"/>
          <w:szCs w:val="19"/>
        </w:rPr>
        <w:softHyphen/>
        <w:t>genen Begünstigten dennoch möglich sein, werden – um dies zu verhindern - die Informationen unter Angabe der nächstgrößeren Verwaltungseinheit, zu der diese Gemeinde gehört, veröffentlicht.</w:t>
      </w:r>
    </w:p>
    <w:p w14:paraId="44F77ABE" w14:textId="77777777" w:rsidR="00F57F5E" w:rsidRPr="0014360B" w:rsidRDefault="00F57F5E" w:rsidP="00F57F5E">
      <w:pPr>
        <w:rPr>
          <w:sz w:val="19"/>
          <w:szCs w:val="19"/>
        </w:rPr>
      </w:pPr>
      <w:r w:rsidRPr="0014360B">
        <w:rPr>
          <w:sz w:val="19"/>
          <w:szCs w:val="19"/>
        </w:rPr>
        <w:t xml:space="preserve">Die Verpflichtung zur Veröffentlichung erfolgt auf folgender rechtlichen Grundlage: </w:t>
      </w:r>
    </w:p>
    <w:p w14:paraId="7F838403" w14:textId="77777777" w:rsidR="00F57F5E" w:rsidRPr="0014360B" w:rsidRDefault="00F57F5E" w:rsidP="00F57F5E">
      <w:pPr>
        <w:pStyle w:val="Listenabsatz"/>
        <w:ind w:left="142" w:hanging="142"/>
        <w:rPr>
          <w:sz w:val="19"/>
          <w:szCs w:val="19"/>
        </w:rPr>
      </w:pPr>
      <w:r w:rsidRPr="0014360B">
        <w:rPr>
          <w:sz w:val="19"/>
          <w:szCs w:val="19"/>
        </w:rPr>
        <w:t>- Verordnung (EU) Nr.1306/2013 des Europäischen Parlaments und des Rates vom 17. De</w:t>
      </w:r>
      <w:r w:rsidRPr="0014360B">
        <w:rPr>
          <w:sz w:val="19"/>
          <w:szCs w:val="19"/>
        </w:rPr>
        <w:softHyphen/>
        <w:t>zember 2013 über die Finanzierung, die Verwaltung und das Kontrollsystem der Gemein</w:t>
      </w:r>
      <w:r w:rsidRPr="0014360B">
        <w:rPr>
          <w:sz w:val="19"/>
          <w:szCs w:val="19"/>
        </w:rPr>
        <w:softHyphen/>
        <w:t>samen Agrarpolitik (ABl. L 347 vom 20.12.2013, S. 549)</w:t>
      </w:r>
    </w:p>
    <w:p w14:paraId="736C5262" w14:textId="77777777" w:rsidR="00F57F5E" w:rsidRPr="0014360B" w:rsidRDefault="00F57F5E" w:rsidP="00F57F5E">
      <w:pPr>
        <w:pStyle w:val="Listenabsatz"/>
        <w:ind w:left="142" w:hanging="142"/>
        <w:rPr>
          <w:sz w:val="19"/>
          <w:szCs w:val="19"/>
        </w:rPr>
      </w:pPr>
      <w:r w:rsidRPr="0014360B">
        <w:rPr>
          <w:sz w:val="19"/>
          <w:szCs w:val="19"/>
        </w:rPr>
        <w:t>- Durchführungsverordnung (EU) Nr. 908/2014 der Kommission vom 6.August 2014 mit Durchführungsbestimmungen zur Verordnung (EU) Nr. 1306/2013 des Europäischen Par</w:t>
      </w:r>
      <w:r w:rsidRPr="0014360B">
        <w:rPr>
          <w:sz w:val="19"/>
          <w:szCs w:val="19"/>
        </w:rPr>
        <w:softHyphen/>
        <w:t>laments und des Rates hinsichtlich der Zahlstellen und anderen Einrichtungen, der Mittel</w:t>
      </w:r>
      <w:r w:rsidRPr="0014360B">
        <w:rPr>
          <w:sz w:val="19"/>
          <w:szCs w:val="19"/>
        </w:rPr>
        <w:softHyphen/>
        <w:t>verwaltung, des Rechnungsabschlusses und der Bestimmungen für Kontrollen, Sicherheiten und Transparenz (ABl. L 255 vom 28.8.2014, S. 59),</w:t>
      </w:r>
    </w:p>
    <w:p w14:paraId="1DA17E01" w14:textId="77777777" w:rsidR="00F57F5E" w:rsidRPr="0014360B" w:rsidRDefault="00F57F5E" w:rsidP="00F57F5E">
      <w:pPr>
        <w:pStyle w:val="Listenabsatz"/>
        <w:ind w:left="142" w:hanging="142"/>
        <w:rPr>
          <w:sz w:val="19"/>
          <w:szCs w:val="19"/>
        </w:rPr>
      </w:pPr>
      <w:r w:rsidRPr="0014360B">
        <w:rPr>
          <w:sz w:val="19"/>
          <w:szCs w:val="19"/>
        </w:rPr>
        <w:t xml:space="preserve">- Agrar- und Fischereifonds-Informationen-Gesetz (AFIG, BGBl I 2008, 2330), </w:t>
      </w:r>
    </w:p>
    <w:p w14:paraId="576B9E57" w14:textId="77777777" w:rsidR="00F57F5E" w:rsidRPr="0014360B" w:rsidRDefault="00F57F5E" w:rsidP="00F57F5E">
      <w:pPr>
        <w:pStyle w:val="Listenabsatz"/>
        <w:ind w:left="142" w:hanging="142"/>
        <w:rPr>
          <w:sz w:val="19"/>
          <w:szCs w:val="19"/>
        </w:rPr>
      </w:pPr>
      <w:r w:rsidRPr="0014360B">
        <w:rPr>
          <w:sz w:val="19"/>
          <w:szCs w:val="19"/>
        </w:rPr>
        <w:t xml:space="preserve">- Agrar- und Fischerei-Informationen-Verordnung (AFIV, eBAnz AT147 2008 V1), </w:t>
      </w:r>
    </w:p>
    <w:p w14:paraId="453F81DF" w14:textId="77777777" w:rsidR="00F57F5E" w:rsidRPr="0014360B" w:rsidRDefault="00F57F5E" w:rsidP="00F57F5E">
      <w:pPr>
        <w:pStyle w:val="Listenabsatz"/>
        <w:ind w:left="0"/>
        <w:rPr>
          <w:sz w:val="19"/>
          <w:szCs w:val="19"/>
        </w:rPr>
      </w:pPr>
      <w:r w:rsidRPr="0014360B">
        <w:rPr>
          <w:sz w:val="19"/>
          <w:szCs w:val="19"/>
        </w:rPr>
        <w:t>in den jeweils geltenden Fassungen.</w:t>
      </w:r>
    </w:p>
    <w:p w14:paraId="56507AD8" w14:textId="1487EEA4" w:rsidR="00DE23F4" w:rsidRPr="0014360B" w:rsidRDefault="00F57F5E" w:rsidP="00DE23F4">
      <w:pPr>
        <w:rPr>
          <w:sz w:val="19"/>
          <w:szCs w:val="19"/>
        </w:rPr>
      </w:pPr>
      <w:r w:rsidRPr="0014360B">
        <w:rPr>
          <w:sz w:val="19"/>
          <w:szCs w:val="19"/>
        </w:rPr>
        <w:t>Die Informationen werden auf einer speziellen – vom Bund und den Ländern gemeinsam be</w:t>
      </w:r>
      <w:r w:rsidRPr="0014360B">
        <w:rPr>
          <w:sz w:val="19"/>
          <w:szCs w:val="19"/>
        </w:rPr>
        <w:softHyphen/>
        <w:t xml:space="preserve">triebenen – </w:t>
      </w:r>
      <w:hyperlink r:id="rId16" w:history="1">
        <w:r w:rsidRPr="0014360B">
          <w:rPr>
            <w:rStyle w:val="Hyperlink"/>
            <w:sz w:val="19"/>
            <w:szCs w:val="19"/>
          </w:rPr>
          <w:t>Internetseite der Bundesanstalt für Landwirtschaft und Ernährung (BLE)</w:t>
        </w:r>
      </w:hyperlink>
      <w:r w:rsidRPr="0014360B">
        <w:rPr>
          <w:sz w:val="19"/>
          <w:szCs w:val="19"/>
        </w:rPr>
        <w:t xml:space="preserve"> </w:t>
      </w:r>
      <w:r w:rsidR="00DE23F4" w:rsidRPr="0014360B">
        <w:rPr>
          <w:sz w:val="19"/>
          <w:szCs w:val="19"/>
        </w:rPr>
        <w:t>von den für die Zahlungen zuständigen Stellen des Bundes und der Länder veröffentlicht. Die Daten bleiben vom Zeitpunkt der ersten Veröffentlichung an zwei Jahre lang zugänglich.</w:t>
      </w:r>
    </w:p>
    <w:p w14:paraId="6925FB0C" w14:textId="77777777" w:rsidR="00F57F5E" w:rsidRPr="0014360B" w:rsidRDefault="00F57F5E" w:rsidP="00F57F5E">
      <w:pPr>
        <w:rPr>
          <w:sz w:val="19"/>
          <w:szCs w:val="19"/>
        </w:rPr>
      </w:pPr>
      <w:r w:rsidRPr="0014360B">
        <w:rPr>
          <w:sz w:val="19"/>
          <w:szCs w:val="19"/>
        </w:rPr>
        <w:t>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2018, S.2) in der jeweils gülti</w:t>
      </w:r>
      <w:r w:rsidRPr="0014360B">
        <w:rPr>
          <w:sz w:val="19"/>
          <w:szCs w:val="19"/>
        </w:rPr>
        <w:softHyphen/>
        <w:t xml:space="preserve">gen Fassung sowie die nationalen Datenschutzbestimmungen des Bundes und der Länder unberührt. Auf die in </w:t>
      </w:r>
      <w:r w:rsidRPr="0014360B">
        <w:rPr>
          <w:color w:val="000000"/>
          <w:sz w:val="19"/>
          <w:szCs w:val="19"/>
        </w:rPr>
        <w:t>diesen</w:t>
      </w:r>
      <w:r w:rsidRPr="0014360B">
        <w:rPr>
          <w:sz w:val="19"/>
          <w:szCs w:val="19"/>
        </w:rPr>
        <w:t xml:space="preserve"> Rechtsvorschriften geregelten Datenschutzrechte </w:t>
      </w:r>
      <w:r w:rsidRPr="0014360B">
        <w:rPr>
          <w:color w:val="000000"/>
          <w:sz w:val="19"/>
          <w:szCs w:val="19"/>
        </w:rPr>
        <w:t>und die Verfahren zur Ausübung dieser</w:t>
      </w:r>
      <w:r w:rsidRPr="0014360B">
        <w:rPr>
          <w:color w:val="1F497D"/>
          <w:sz w:val="19"/>
          <w:szCs w:val="19"/>
        </w:rPr>
        <w:t xml:space="preserve"> </w:t>
      </w:r>
      <w:r w:rsidRPr="0014360B">
        <w:rPr>
          <w:color w:val="000000"/>
          <w:sz w:val="19"/>
          <w:szCs w:val="19"/>
        </w:rPr>
        <w:t>Rechte bei den für die betreffenden Zahlungen und Datenschutz zuständigen Stellen des Bundes und der Länder wird verwiesen</w:t>
      </w:r>
      <w:r w:rsidRPr="0014360B">
        <w:rPr>
          <w:color w:val="1F497D"/>
          <w:sz w:val="19"/>
          <w:szCs w:val="19"/>
        </w:rPr>
        <w:t>.</w:t>
      </w:r>
    </w:p>
    <w:p w14:paraId="6A1FB747" w14:textId="3DDACE23" w:rsidR="00CC0DB8" w:rsidRPr="0014360B" w:rsidRDefault="00F57F5E" w:rsidP="00F57F5E">
      <w:pPr>
        <w:rPr>
          <w:sz w:val="19"/>
          <w:szCs w:val="19"/>
        </w:rPr>
      </w:pPr>
      <w:r w:rsidRPr="0014360B">
        <w:rPr>
          <w:sz w:val="19"/>
          <w:szCs w:val="19"/>
        </w:rPr>
        <w:t>Die Europäische Kommission hat unter ihrer zentralen Internetseite eine Website</w:t>
      </w:r>
      <w:r w:rsidR="008C3D6F" w:rsidRPr="0014360B">
        <w:rPr>
          <w:sz w:val="19"/>
          <w:szCs w:val="19"/>
        </w:rPr>
        <w:t xml:space="preserve"> </w:t>
      </w:r>
      <w:r w:rsidR="004346B3" w:rsidRPr="0014360B">
        <w:rPr>
          <w:sz w:val="19"/>
          <w:szCs w:val="19"/>
        </w:rPr>
        <w:t xml:space="preserve">eingerichtet, die auf die </w:t>
      </w:r>
      <w:hyperlink r:id="rId17" w:history="1">
        <w:r w:rsidR="004346B3" w:rsidRPr="0014360B">
          <w:rPr>
            <w:rStyle w:val="Hyperlink"/>
            <w:sz w:val="19"/>
            <w:szCs w:val="19"/>
          </w:rPr>
          <w:t>Veröffentlichungs-Internetseiten aller Mitgliedstaaten</w:t>
        </w:r>
      </w:hyperlink>
      <w:r w:rsidR="008C3D6F" w:rsidRPr="0014360B">
        <w:rPr>
          <w:sz w:val="19"/>
          <w:szCs w:val="19"/>
        </w:rPr>
        <w:t xml:space="preserve"> hinweist.</w:t>
      </w:r>
    </w:p>
    <w:sectPr w:rsidR="00CC0DB8" w:rsidRPr="0014360B" w:rsidSect="0014360B">
      <w:headerReference w:type="default" r:id="rId18"/>
      <w:footerReference w:type="default" r:id="rId19"/>
      <w:pgSz w:w="11906" w:h="16838" w:code="9"/>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505D" w14:textId="77777777" w:rsidR="00552752" w:rsidRDefault="00552752" w:rsidP="005954DF">
      <w:r>
        <w:separator/>
      </w:r>
    </w:p>
  </w:endnote>
  <w:endnote w:type="continuationSeparator" w:id="0">
    <w:p w14:paraId="014707A9" w14:textId="77777777" w:rsidR="00552752" w:rsidRDefault="00552752" w:rsidP="0059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FA14" w14:textId="77777777" w:rsidR="00A974B6" w:rsidRDefault="00A974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51411"/>
      <w:docPartObj>
        <w:docPartGallery w:val="Page Numbers (Bottom of Page)"/>
        <w:docPartUnique/>
      </w:docPartObj>
    </w:sdtPr>
    <w:sdtEndPr/>
    <w:sdtContent>
      <w:p w14:paraId="476D6333" w14:textId="68700D93" w:rsidR="00506A18" w:rsidRDefault="00506A18">
        <w:pPr>
          <w:pStyle w:val="Fuzeile"/>
          <w:jc w:val="right"/>
        </w:pPr>
        <w:r>
          <w:fldChar w:fldCharType="begin"/>
        </w:r>
        <w:r>
          <w:instrText>PAGE   \* MERGEFORMAT</w:instrText>
        </w:r>
        <w:r>
          <w:fldChar w:fldCharType="separate"/>
        </w:r>
        <w:r w:rsidR="00B64F69">
          <w:rPr>
            <w:noProof/>
          </w:rPr>
          <w:t>4</w:t>
        </w:r>
        <w:r>
          <w:fldChar w:fldCharType="end"/>
        </w:r>
      </w:p>
    </w:sdtContent>
  </w:sdt>
  <w:p w14:paraId="4A836FE5" w14:textId="77777777" w:rsidR="00506A18" w:rsidRDefault="00506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0831" w14:textId="77777777" w:rsidR="00A974B6" w:rsidRDefault="00A974B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5D4C" w14:textId="10CFCBE7" w:rsidR="00506A18" w:rsidRDefault="00506A18" w:rsidP="00F57F5E">
    <w:pPr>
      <w:pStyle w:val="Fuzeile"/>
      <w:jc w:val="right"/>
    </w:pPr>
    <w:r>
      <w:fldChar w:fldCharType="begin"/>
    </w:r>
    <w:r>
      <w:instrText>PAGE   \* MERGEFORMAT</w:instrText>
    </w:r>
    <w:r>
      <w:fldChar w:fldCharType="separate"/>
    </w:r>
    <w:r w:rsidR="00A974B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2D20" w14:textId="77777777" w:rsidR="00552752" w:rsidRDefault="00552752" w:rsidP="005954DF">
      <w:r>
        <w:separator/>
      </w:r>
    </w:p>
  </w:footnote>
  <w:footnote w:type="continuationSeparator" w:id="0">
    <w:p w14:paraId="1F1E1447" w14:textId="77777777" w:rsidR="00552752" w:rsidRDefault="00552752" w:rsidP="005954DF">
      <w:r>
        <w:continuationSeparator/>
      </w:r>
    </w:p>
  </w:footnote>
  <w:footnote w:id="1">
    <w:p w14:paraId="630B53A5" w14:textId="77777777" w:rsidR="00506A18" w:rsidRPr="006D478A" w:rsidRDefault="00506A18" w:rsidP="005954DF">
      <w:pPr>
        <w:pStyle w:val="Funotentext"/>
        <w:rPr>
          <w:sz w:val="16"/>
          <w:szCs w:val="16"/>
        </w:rPr>
      </w:pPr>
      <w:r w:rsidRPr="006D478A">
        <w:rPr>
          <w:rStyle w:val="Funotenzeichen"/>
          <w:sz w:val="16"/>
          <w:szCs w:val="16"/>
        </w:rPr>
        <w:footnoteRef/>
      </w:r>
      <w:r w:rsidRPr="006D478A">
        <w:rPr>
          <w:sz w:val="16"/>
          <w:szCs w:val="16"/>
        </w:rPr>
        <w:t xml:space="preserve"> Teil der Zahlstelle EGFL/ELER ist auch das Referat 64 „Ländliche Entwicklung“ im Ministerium für Inneres, ländliche Entwicklung und Integration (MILI). Das Landesamt für Landwirtschaft, Umwelt und ländliche Räume Schleswig-Holstein, das Landeslabor Schleswig-Holstein, der Landesbetrieb für Küstenschutz, Nationalpark und Meeresschutz Schleswig-Holstein sind dezentrale Dienste der Zahlstelle EGFL/ELER. Die Landgesellschaft Schleswig-Holstein und die Landwirtschaftskammer Schleswig-Holstein sind andere beauftragte Einrichtungen der Zahlstelle EGFL/ELER.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1282" w14:textId="77777777" w:rsidR="00A974B6" w:rsidRDefault="00A974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2643" w14:textId="77777777" w:rsidR="00506A18" w:rsidRDefault="00506A18" w:rsidP="00DC0E77">
    <w:pPr>
      <w:pStyle w:val="Kopfzeile"/>
      <w:jc w:val="right"/>
    </w:pPr>
    <w:r>
      <w:t>Stand: Februar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B319" w14:textId="77777777" w:rsidR="00A974B6" w:rsidRDefault="00A974B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1327" w14:textId="77777777" w:rsidR="00506A18" w:rsidRDefault="00506A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662"/>
    <w:multiLevelType w:val="hybridMultilevel"/>
    <w:tmpl w:val="293EBE7C"/>
    <w:lvl w:ilvl="0" w:tplc="51C66978">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71D60"/>
    <w:multiLevelType w:val="hybridMultilevel"/>
    <w:tmpl w:val="961E9164"/>
    <w:lvl w:ilvl="0" w:tplc="51C66978">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0175D"/>
    <w:multiLevelType w:val="hybridMultilevel"/>
    <w:tmpl w:val="DC0EA8C8"/>
    <w:lvl w:ilvl="0" w:tplc="51C66978">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F6064D"/>
    <w:multiLevelType w:val="hybridMultilevel"/>
    <w:tmpl w:val="D0BE7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B35CCF"/>
    <w:multiLevelType w:val="hybridMultilevel"/>
    <w:tmpl w:val="8D3470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AD2F1D"/>
    <w:multiLevelType w:val="hybridMultilevel"/>
    <w:tmpl w:val="7152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4542CD"/>
    <w:multiLevelType w:val="hybridMultilevel"/>
    <w:tmpl w:val="F9D616E2"/>
    <w:lvl w:ilvl="0" w:tplc="51C66978">
      <w:start w:val="2"/>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DED545D"/>
    <w:multiLevelType w:val="hybridMultilevel"/>
    <w:tmpl w:val="A7F4E39C"/>
    <w:lvl w:ilvl="0" w:tplc="C5F6084C">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AA7529"/>
    <w:multiLevelType w:val="hybridMultilevel"/>
    <w:tmpl w:val="CB227F1C"/>
    <w:lvl w:ilvl="0" w:tplc="35A0A74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942C8"/>
    <w:multiLevelType w:val="hybridMultilevel"/>
    <w:tmpl w:val="7ADA76B4"/>
    <w:lvl w:ilvl="0" w:tplc="51C66978">
      <w:start w:val="2"/>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62C79EE"/>
    <w:multiLevelType w:val="hybridMultilevel"/>
    <w:tmpl w:val="F7A4E450"/>
    <w:lvl w:ilvl="0" w:tplc="D94273E2">
      <w:start w:val="1"/>
      <w:numFmt w:val="bullet"/>
      <w:lvlText w:val=""/>
      <w:lvlJc w:val="left"/>
      <w:pPr>
        <w:tabs>
          <w:tab w:val="num" w:pos="720"/>
        </w:tabs>
        <w:ind w:left="720" w:hanging="360"/>
      </w:pPr>
      <w:rPr>
        <w:rFonts w:ascii="Symbol" w:hAnsi="Symbol" w:hint="default"/>
      </w:rPr>
    </w:lvl>
    <w:lvl w:ilvl="1" w:tplc="930A5124">
      <w:numFmt w:val="bullet"/>
      <w:lvlText w:val="-"/>
      <w:lvlJc w:val="left"/>
      <w:pPr>
        <w:tabs>
          <w:tab w:val="num" w:pos="1440"/>
        </w:tabs>
        <w:ind w:left="1440" w:hanging="360"/>
      </w:pPr>
      <w:rPr>
        <w:rFonts w:ascii="Univers" w:eastAsia="Times New Roman" w:hAnsi="Univer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E5569"/>
    <w:multiLevelType w:val="hybridMultilevel"/>
    <w:tmpl w:val="7DD258D6"/>
    <w:lvl w:ilvl="0" w:tplc="7784A81C">
      <w:start w:val="1"/>
      <w:numFmt w:val="decimal"/>
      <w:lvlText w:val="%1."/>
      <w:lvlJc w:val="left"/>
      <w:pPr>
        <w:tabs>
          <w:tab w:val="num" w:pos="720"/>
        </w:tabs>
        <w:ind w:left="720" w:hanging="360"/>
      </w:pPr>
      <w:rPr>
        <w:rFont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46200"/>
    <w:multiLevelType w:val="hybridMultilevel"/>
    <w:tmpl w:val="A566E37C"/>
    <w:lvl w:ilvl="0" w:tplc="D94273E2">
      <w:start w:val="1"/>
      <w:numFmt w:val="bullet"/>
      <w:lvlText w:val=""/>
      <w:lvlJc w:val="left"/>
      <w:pPr>
        <w:tabs>
          <w:tab w:val="num" w:pos="720"/>
        </w:tabs>
        <w:ind w:left="720" w:hanging="360"/>
      </w:pPr>
      <w:rPr>
        <w:rFonts w:ascii="Symbol" w:hAnsi="Symbol" w:hint="default"/>
        <w:color w:val="auto"/>
      </w:rPr>
    </w:lvl>
    <w:lvl w:ilvl="1" w:tplc="35A0A746">
      <w:start w:val="1"/>
      <w:numFmt w:val="bullet"/>
      <w:lvlText w:val=""/>
      <w:lvlJc w:val="left"/>
      <w:pPr>
        <w:tabs>
          <w:tab w:val="num" w:pos="1440"/>
        </w:tabs>
        <w:ind w:left="1440" w:hanging="360"/>
      </w:pPr>
      <w:rPr>
        <w:rFonts w:ascii="Symbol" w:hAnsi="Symbol" w:hint="default"/>
        <w:color w:val="auto"/>
      </w:rPr>
    </w:lvl>
    <w:lvl w:ilvl="2" w:tplc="BA9C6316">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F707F"/>
    <w:multiLevelType w:val="hybridMultilevel"/>
    <w:tmpl w:val="011289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7968E7"/>
    <w:multiLevelType w:val="hybridMultilevel"/>
    <w:tmpl w:val="5900A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B62287"/>
    <w:multiLevelType w:val="hybridMultilevel"/>
    <w:tmpl w:val="C150C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DD3498"/>
    <w:multiLevelType w:val="hybridMultilevel"/>
    <w:tmpl w:val="ED6E5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F150D2"/>
    <w:multiLevelType w:val="hybridMultilevel"/>
    <w:tmpl w:val="B45E06D0"/>
    <w:lvl w:ilvl="0" w:tplc="51C66978">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28665C"/>
    <w:multiLevelType w:val="hybridMultilevel"/>
    <w:tmpl w:val="699A9A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17143D"/>
    <w:multiLevelType w:val="hybridMultilevel"/>
    <w:tmpl w:val="256E44EC"/>
    <w:lvl w:ilvl="0" w:tplc="51C66978">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7E7F68"/>
    <w:multiLevelType w:val="hybridMultilevel"/>
    <w:tmpl w:val="F920F4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9F4D73"/>
    <w:multiLevelType w:val="hybridMultilevel"/>
    <w:tmpl w:val="06682CF4"/>
    <w:lvl w:ilvl="0" w:tplc="ECA62FF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2"/>
  </w:num>
  <w:num w:numId="5">
    <w:abstractNumId w:val="10"/>
  </w:num>
  <w:num w:numId="6">
    <w:abstractNumId w:val="14"/>
  </w:num>
  <w:num w:numId="7">
    <w:abstractNumId w:val="9"/>
  </w:num>
  <w:num w:numId="8">
    <w:abstractNumId w:val="3"/>
  </w:num>
  <w:num w:numId="9">
    <w:abstractNumId w:val="20"/>
  </w:num>
  <w:num w:numId="10">
    <w:abstractNumId w:val="23"/>
  </w:num>
  <w:num w:numId="11">
    <w:abstractNumId w:val="5"/>
  </w:num>
  <w:num w:numId="12">
    <w:abstractNumId w:val="22"/>
  </w:num>
  <w:num w:numId="13">
    <w:abstractNumId w:val="4"/>
  </w:num>
  <w:num w:numId="14">
    <w:abstractNumId w:val="1"/>
  </w:num>
  <w:num w:numId="15">
    <w:abstractNumId w:val="11"/>
  </w:num>
  <w:num w:numId="16">
    <w:abstractNumId w:val="21"/>
  </w:num>
  <w:num w:numId="17">
    <w:abstractNumId w:val="2"/>
  </w:num>
  <w:num w:numId="18">
    <w:abstractNumId w:val="7"/>
  </w:num>
  <w:num w:numId="19">
    <w:abstractNumId w:val="19"/>
  </w:num>
  <w:num w:numId="20">
    <w:abstractNumId w:val="0"/>
  </w:num>
  <w:num w:numId="21">
    <w:abstractNumId w:val="18"/>
  </w:num>
  <w:num w:numId="22">
    <w:abstractNumId w:val="17"/>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E8"/>
    <w:rsid w:val="00013ACA"/>
    <w:rsid w:val="00037A40"/>
    <w:rsid w:val="000C5331"/>
    <w:rsid w:val="000F60CE"/>
    <w:rsid w:val="00101AC3"/>
    <w:rsid w:val="00111013"/>
    <w:rsid w:val="00130A23"/>
    <w:rsid w:val="001378DD"/>
    <w:rsid w:val="001417A4"/>
    <w:rsid w:val="0014360B"/>
    <w:rsid w:val="00155797"/>
    <w:rsid w:val="00173E6B"/>
    <w:rsid w:val="00184893"/>
    <w:rsid w:val="001B257C"/>
    <w:rsid w:val="001B3C33"/>
    <w:rsid w:val="001D224D"/>
    <w:rsid w:val="001D24BD"/>
    <w:rsid w:val="002129C4"/>
    <w:rsid w:val="00217A80"/>
    <w:rsid w:val="00243C21"/>
    <w:rsid w:val="00275ED7"/>
    <w:rsid w:val="002931BE"/>
    <w:rsid w:val="002A084D"/>
    <w:rsid w:val="002A358D"/>
    <w:rsid w:val="002F3F3A"/>
    <w:rsid w:val="002F7D67"/>
    <w:rsid w:val="00304F29"/>
    <w:rsid w:val="00314FFE"/>
    <w:rsid w:val="00327D3F"/>
    <w:rsid w:val="003729D1"/>
    <w:rsid w:val="003750E8"/>
    <w:rsid w:val="003867A6"/>
    <w:rsid w:val="003D634D"/>
    <w:rsid w:val="003D6D21"/>
    <w:rsid w:val="003D6EA4"/>
    <w:rsid w:val="00424D68"/>
    <w:rsid w:val="004346B3"/>
    <w:rsid w:val="00462F5A"/>
    <w:rsid w:val="004C1E47"/>
    <w:rsid w:val="004D6020"/>
    <w:rsid w:val="004F6E7A"/>
    <w:rsid w:val="00503857"/>
    <w:rsid w:val="00506A18"/>
    <w:rsid w:val="00507C6C"/>
    <w:rsid w:val="005203F9"/>
    <w:rsid w:val="00525AB3"/>
    <w:rsid w:val="00531695"/>
    <w:rsid w:val="00552752"/>
    <w:rsid w:val="005554E1"/>
    <w:rsid w:val="00585414"/>
    <w:rsid w:val="005954DF"/>
    <w:rsid w:val="005C66E8"/>
    <w:rsid w:val="005D46FD"/>
    <w:rsid w:val="005D784A"/>
    <w:rsid w:val="005E7568"/>
    <w:rsid w:val="00604071"/>
    <w:rsid w:val="00643EF1"/>
    <w:rsid w:val="0065181F"/>
    <w:rsid w:val="0066276F"/>
    <w:rsid w:val="00665D5A"/>
    <w:rsid w:val="00674CCF"/>
    <w:rsid w:val="00675D8F"/>
    <w:rsid w:val="006908D2"/>
    <w:rsid w:val="0069457A"/>
    <w:rsid w:val="006B3527"/>
    <w:rsid w:val="006D478A"/>
    <w:rsid w:val="006E6DAC"/>
    <w:rsid w:val="00715864"/>
    <w:rsid w:val="007221BE"/>
    <w:rsid w:val="007363EE"/>
    <w:rsid w:val="00753C69"/>
    <w:rsid w:val="00754F8E"/>
    <w:rsid w:val="00761DE1"/>
    <w:rsid w:val="007668E5"/>
    <w:rsid w:val="00791F2E"/>
    <w:rsid w:val="00795E31"/>
    <w:rsid w:val="007C2F55"/>
    <w:rsid w:val="007E39A7"/>
    <w:rsid w:val="007E5581"/>
    <w:rsid w:val="007F066F"/>
    <w:rsid w:val="0081604A"/>
    <w:rsid w:val="00830AB2"/>
    <w:rsid w:val="0083615D"/>
    <w:rsid w:val="0084099B"/>
    <w:rsid w:val="008435A9"/>
    <w:rsid w:val="00857738"/>
    <w:rsid w:val="00892EAE"/>
    <w:rsid w:val="008A4EBD"/>
    <w:rsid w:val="008C3D6F"/>
    <w:rsid w:val="00901A79"/>
    <w:rsid w:val="00907D86"/>
    <w:rsid w:val="00916553"/>
    <w:rsid w:val="00921253"/>
    <w:rsid w:val="0093083C"/>
    <w:rsid w:val="00931BC5"/>
    <w:rsid w:val="0098097E"/>
    <w:rsid w:val="009833BE"/>
    <w:rsid w:val="009B36B6"/>
    <w:rsid w:val="009C07D8"/>
    <w:rsid w:val="009E1063"/>
    <w:rsid w:val="00A03A50"/>
    <w:rsid w:val="00A16609"/>
    <w:rsid w:val="00A56232"/>
    <w:rsid w:val="00A76586"/>
    <w:rsid w:val="00A96B1B"/>
    <w:rsid w:val="00A974B6"/>
    <w:rsid w:val="00A97826"/>
    <w:rsid w:val="00AB7DC0"/>
    <w:rsid w:val="00B11421"/>
    <w:rsid w:val="00B261A6"/>
    <w:rsid w:val="00B526BA"/>
    <w:rsid w:val="00B64F69"/>
    <w:rsid w:val="00B75FBB"/>
    <w:rsid w:val="00BA39D9"/>
    <w:rsid w:val="00BF1EF5"/>
    <w:rsid w:val="00C05C5A"/>
    <w:rsid w:val="00C617D6"/>
    <w:rsid w:val="00CC0DB8"/>
    <w:rsid w:val="00CF2D20"/>
    <w:rsid w:val="00CF3F4E"/>
    <w:rsid w:val="00D0223D"/>
    <w:rsid w:val="00D246C2"/>
    <w:rsid w:val="00D256A6"/>
    <w:rsid w:val="00D268FE"/>
    <w:rsid w:val="00D55C2B"/>
    <w:rsid w:val="00DB0AC5"/>
    <w:rsid w:val="00DC0E77"/>
    <w:rsid w:val="00DC6BB2"/>
    <w:rsid w:val="00DE23F4"/>
    <w:rsid w:val="00E00180"/>
    <w:rsid w:val="00E02FA5"/>
    <w:rsid w:val="00E05B53"/>
    <w:rsid w:val="00E13D92"/>
    <w:rsid w:val="00E27896"/>
    <w:rsid w:val="00E6131D"/>
    <w:rsid w:val="00E97983"/>
    <w:rsid w:val="00EC29E7"/>
    <w:rsid w:val="00ED27FE"/>
    <w:rsid w:val="00F55308"/>
    <w:rsid w:val="00F57F5E"/>
    <w:rsid w:val="00F62383"/>
    <w:rsid w:val="00F839D5"/>
    <w:rsid w:val="00F86D91"/>
    <w:rsid w:val="00F87A45"/>
    <w:rsid w:val="00FA27F1"/>
    <w:rsid w:val="00FC4874"/>
    <w:rsid w:val="00FC5BC5"/>
    <w:rsid w:val="00FC6E13"/>
    <w:rsid w:val="00FE7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654DB"/>
  <w15:chartTrackingRefBased/>
  <w15:docId w15:val="{EA1217AF-A71B-481E-8382-2B6A70C4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39A7"/>
    <w:pPr>
      <w:spacing w:before="120" w:after="0"/>
      <w:jc w:val="both"/>
    </w:pPr>
    <w:rPr>
      <w:rFonts w:eastAsia="Times New Roman" w:cs="Times New Roman"/>
      <w:sz w:val="20"/>
      <w:szCs w:val="20"/>
      <w:lang w:eastAsia="de-DE"/>
    </w:rPr>
  </w:style>
  <w:style w:type="paragraph" w:styleId="berschrift1">
    <w:name w:val="heading 1"/>
    <w:basedOn w:val="berschrift2"/>
    <w:next w:val="Standard"/>
    <w:link w:val="berschrift1Zchn"/>
    <w:uiPriority w:val="9"/>
    <w:qFormat/>
    <w:rsid w:val="00525AB3"/>
    <w:pPr>
      <w:spacing w:before="360"/>
      <w:outlineLvl w:val="0"/>
    </w:pPr>
  </w:style>
  <w:style w:type="paragraph" w:styleId="berschrift2">
    <w:name w:val="heading 2"/>
    <w:basedOn w:val="Standard"/>
    <w:next w:val="Standard"/>
    <w:link w:val="berschrift2Zchn"/>
    <w:uiPriority w:val="9"/>
    <w:unhideWhenUsed/>
    <w:qFormat/>
    <w:rsid w:val="00506A18"/>
    <w:pPr>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AB3"/>
    <w:pPr>
      <w:spacing w:line="260" w:lineRule="exact"/>
      <w:ind w:left="708"/>
    </w:pPr>
  </w:style>
  <w:style w:type="paragraph" w:styleId="Textkrper">
    <w:name w:val="Body Text"/>
    <w:basedOn w:val="Standard"/>
    <w:link w:val="TextkrperZchn"/>
    <w:rsid w:val="005954DF"/>
  </w:style>
  <w:style w:type="character" w:customStyle="1" w:styleId="TextkrperZchn">
    <w:name w:val="Textkörper Zchn"/>
    <w:basedOn w:val="Absatz-Standardschriftart"/>
    <w:link w:val="Textkrper"/>
    <w:rsid w:val="005954DF"/>
    <w:rPr>
      <w:rFonts w:ascii="Univers" w:eastAsia="Times New Roman" w:hAnsi="Univers" w:cs="Times New Roman"/>
      <w:sz w:val="22"/>
      <w:szCs w:val="20"/>
      <w:lang w:eastAsia="de-DE"/>
    </w:rPr>
  </w:style>
  <w:style w:type="character" w:styleId="Hyperlink">
    <w:name w:val="Hyperlink"/>
    <w:rsid w:val="005954DF"/>
    <w:rPr>
      <w:color w:val="0000FF"/>
      <w:u w:val="single"/>
    </w:rPr>
  </w:style>
  <w:style w:type="paragraph" w:styleId="Funotentext">
    <w:name w:val="footnote text"/>
    <w:basedOn w:val="Standard"/>
    <w:link w:val="FunotentextZchn"/>
    <w:uiPriority w:val="99"/>
    <w:semiHidden/>
    <w:unhideWhenUsed/>
    <w:rsid w:val="005954DF"/>
  </w:style>
  <w:style w:type="character" w:customStyle="1" w:styleId="FunotentextZchn">
    <w:name w:val="Fußnotentext Zchn"/>
    <w:basedOn w:val="Absatz-Standardschriftart"/>
    <w:link w:val="Funotentext"/>
    <w:uiPriority w:val="99"/>
    <w:semiHidden/>
    <w:rsid w:val="005954DF"/>
    <w:rPr>
      <w:rFonts w:ascii="Univers" w:eastAsia="Times New Roman" w:hAnsi="Univers" w:cs="Times New Roman"/>
      <w:sz w:val="20"/>
      <w:szCs w:val="20"/>
      <w:lang w:eastAsia="de-DE"/>
    </w:rPr>
  </w:style>
  <w:style w:type="character" w:styleId="Funotenzeichen">
    <w:name w:val="footnote reference"/>
    <w:uiPriority w:val="99"/>
    <w:semiHidden/>
    <w:unhideWhenUsed/>
    <w:rsid w:val="005954DF"/>
    <w:rPr>
      <w:vertAlign w:val="superscript"/>
    </w:rPr>
  </w:style>
  <w:style w:type="paragraph" w:customStyle="1" w:styleId="Default">
    <w:name w:val="Default"/>
    <w:rsid w:val="005954DF"/>
    <w:pPr>
      <w:autoSpaceDE w:val="0"/>
      <w:autoSpaceDN w:val="0"/>
      <w:adjustRightInd w:val="0"/>
      <w:spacing w:after="0"/>
    </w:pPr>
    <w:rPr>
      <w:rFonts w:ascii="Times New Roman" w:eastAsia="Times New Roman" w:hAnsi="Times New Roman" w:cs="Times New Roman"/>
      <w:color w:val="000000"/>
      <w:szCs w:val="24"/>
      <w:lang w:eastAsia="de-DE"/>
    </w:rPr>
  </w:style>
  <w:style w:type="character" w:customStyle="1" w:styleId="berschrift1Zchn">
    <w:name w:val="Überschrift 1 Zchn"/>
    <w:basedOn w:val="Absatz-Standardschriftart"/>
    <w:link w:val="berschrift1"/>
    <w:uiPriority w:val="9"/>
    <w:rsid w:val="00525AB3"/>
    <w:rPr>
      <w:rFonts w:eastAsia="Times New Roman" w:cs="Arial"/>
      <w:b/>
      <w:sz w:val="20"/>
      <w:szCs w:val="20"/>
      <w:lang w:eastAsia="de-DE"/>
    </w:rPr>
  </w:style>
  <w:style w:type="character" w:customStyle="1" w:styleId="berschrift2Zchn">
    <w:name w:val="Überschrift 2 Zchn"/>
    <w:basedOn w:val="Absatz-Standardschriftart"/>
    <w:link w:val="berschrift2"/>
    <w:uiPriority w:val="9"/>
    <w:rsid w:val="00506A18"/>
    <w:rPr>
      <w:rFonts w:eastAsia="Times New Roman" w:cs="Arial"/>
      <w:b/>
      <w:sz w:val="20"/>
      <w:szCs w:val="20"/>
      <w:lang w:eastAsia="de-DE"/>
    </w:rPr>
  </w:style>
  <w:style w:type="paragraph" w:styleId="Kopfzeile">
    <w:name w:val="header"/>
    <w:basedOn w:val="Standard"/>
    <w:link w:val="KopfzeileZchn"/>
    <w:uiPriority w:val="99"/>
    <w:rsid w:val="00E02FA5"/>
    <w:pPr>
      <w:tabs>
        <w:tab w:val="center" w:pos="4536"/>
        <w:tab w:val="right" w:pos="9072"/>
      </w:tabs>
    </w:pPr>
  </w:style>
  <w:style w:type="character" w:customStyle="1" w:styleId="KopfzeileZchn">
    <w:name w:val="Kopfzeile Zchn"/>
    <w:basedOn w:val="Absatz-Standardschriftart"/>
    <w:link w:val="Kopfzeile"/>
    <w:uiPriority w:val="99"/>
    <w:rsid w:val="00E02FA5"/>
    <w:rPr>
      <w:rFonts w:ascii="Univers" w:eastAsia="Times New Roman" w:hAnsi="Univers" w:cs="Times New Roman"/>
      <w:sz w:val="22"/>
      <w:szCs w:val="20"/>
      <w:lang w:eastAsia="de-DE"/>
    </w:rPr>
  </w:style>
  <w:style w:type="paragraph" w:styleId="Fuzeile">
    <w:name w:val="footer"/>
    <w:basedOn w:val="Standard"/>
    <w:link w:val="FuzeileZchn"/>
    <w:uiPriority w:val="99"/>
    <w:unhideWhenUsed/>
    <w:rsid w:val="00DC0E77"/>
    <w:pPr>
      <w:tabs>
        <w:tab w:val="center" w:pos="4536"/>
        <w:tab w:val="right" w:pos="9072"/>
      </w:tabs>
    </w:pPr>
  </w:style>
  <w:style w:type="character" w:customStyle="1" w:styleId="FuzeileZchn">
    <w:name w:val="Fußzeile Zchn"/>
    <w:basedOn w:val="Absatz-Standardschriftart"/>
    <w:link w:val="Fuzeile"/>
    <w:uiPriority w:val="99"/>
    <w:rsid w:val="00DC0E77"/>
    <w:rPr>
      <w:rFonts w:ascii="Univers" w:eastAsia="Times New Roman" w:hAnsi="Univers" w:cs="Times New Roman"/>
      <w:sz w:val="22"/>
      <w:szCs w:val="20"/>
      <w:lang w:eastAsia="de-DE"/>
    </w:rPr>
  </w:style>
  <w:style w:type="character" w:styleId="BesuchterLink">
    <w:name w:val="FollowedHyperlink"/>
    <w:basedOn w:val="Absatz-Standardschriftart"/>
    <w:uiPriority w:val="99"/>
    <w:semiHidden/>
    <w:unhideWhenUsed/>
    <w:rsid w:val="00ED27FE"/>
    <w:rPr>
      <w:color w:val="954F72" w:themeColor="followedHyperlink"/>
      <w:u w:val="single"/>
    </w:rPr>
  </w:style>
  <w:style w:type="character" w:styleId="Platzhaltertext">
    <w:name w:val="Placeholder Text"/>
    <w:basedOn w:val="Absatz-Standardschriftart"/>
    <w:uiPriority w:val="99"/>
    <w:semiHidden/>
    <w:rsid w:val="00A76586"/>
    <w:rPr>
      <w:color w:val="808080"/>
    </w:rPr>
  </w:style>
  <w:style w:type="paragraph" w:styleId="Sprechblasentext">
    <w:name w:val="Balloon Text"/>
    <w:basedOn w:val="Standard"/>
    <w:link w:val="SprechblasentextZchn"/>
    <w:uiPriority w:val="99"/>
    <w:semiHidden/>
    <w:unhideWhenUsed/>
    <w:rsid w:val="005D78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784A"/>
    <w:rPr>
      <w:rFonts w:ascii="Segoe UI" w:eastAsia="Times New Roman" w:hAnsi="Segoe UI" w:cs="Segoe UI"/>
      <w:sz w:val="18"/>
      <w:szCs w:val="18"/>
      <w:lang w:eastAsia="de-DE"/>
    </w:rPr>
  </w:style>
  <w:style w:type="paragraph" w:styleId="Titel">
    <w:name w:val="Title"/>
    <w:basedOn w:val="berschrift1"/>
    <w:next w:val="Standard"/>
    <w:link w:val="TitelZchn"/>
    <w:uiPriority w:val="10"/>
    <w:qFormat/>
    <w:rsid w:val="00506A18"/>
    <w:pPr>
      <w:jc w:val="center"/>
    </w:pPr>
    <w:rPr>
      <w:sz w:val="28"/>
    </w:rPr>
  </w:style>
  <w:style w:type="character" w:customStyle="1" w:styleId="TitelZchn">
    <w:name w:val="Titel Zchn"/>
    <w:basedOn w:val="Absatz-Standardschriftart"/>
    <w:link w:val="Titel"/>
    <w:uiPriority w:val="10"/>
    <w:rsid w:val="00506A18"/>
    <w:rPr>
      <w:rFonts w:eastAsia="Times New Roman" w:cs="Arial"/>
      <w:b/>
      <w:sz w:val="28"/>
      <w:szCs w:val="20"/>
      <w:lang w:eastAsia="de-DE"/>
    </w:rPr>
  </w:style>
  <w:style w:type="paragraph" w:customStyle="1" w:styleId="StandardErklrung">
    <w:name w:val="Standard Erklärung"/>
    <w:basedOn w:val="Standard"/>
    <w:qFormat/>
    <w:rsid w:val="008C3D6F"/>
    <w:pPr>
      <w:spacing w:line="276" w:lineRule="auto"/>
    </w:pPr>
    <w:rPr>
      <w:rFonts w:cs="Arial"/>
    </w:rPr>
  </w:style>
  <w:style w:type="paragraph" w:customStyle="1" w:styleId="TextinTabelle">
    <w:name w:val="Text in Tabelle"/>
    <w:basedOn w:val="Standard"/>
    <w:qFormat/>
    <w:rsid w:val="00E05B53"/>
    <w:pPr>
      <w:spacing w:before="60" w:after="6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64119">
      <w:bodyDiv w:val="1"/>
      <w:marLeft w:val="0"/>
      <w:marRight w:val="0"/>
      <w:marTop w:val="0"/>
      <w:marBottom w:val="0"/>
      <w:divBdr>
        <w:top w:val="none" w:sz="0" w:space="0" w:color="auto"/>
        <w:left w:val="none" w:sz="0" w:space="0" w:color="auto"/>
        <w:bottom w:val="none" w:sz="0" w:space="0" w:color="auto"/>
        <w:right w:val="none" w:sz="0" w:space="0" w:color="auto"/>
      </w:divBdr>
    </w:div>
    <w:div w:id="16278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europa.eu/agriculture/cap-funding/beneficiaries/shared_de" TargetMode="External"/><Relationship Id="rId2" Type="http://schemas.openxmlformats.org/officeDocument/2006/relationships/numbering" Target="numbering.xml"/><Relationship Id="rId16" Type="http://schemas.openxmlformats.org/officeDocument/2006/relationships/hyperlink" Target="http://www.agrar-fischerei-zahlung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tenschutz@melund.landsh.d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ndwirtschaftsministerium.schleswig-holste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5317-02FA-4C42-B1F4-BC6B2497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3888</Words>
  <Characters>24497</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VNS</dc:creator>
  <cp:keywords/>
  <dc:description/>
  <cp:lastModifiedBy>Beyer, Janine</cp:lastModifiedBy>
  <cp:revision>35</cp:revision>
  <cp:lastPrinted>2021-03-26T08:06:00Z</cp:lastPrinted>
  <dcterms:created xsi:type="dcterms:W3CDTF">2021-02-24T11:24:00Z</dcterms:created>
  <dcterms:modified xsi:type="dcterms:W3CDTF">2021-03-26T15:34:00Z</dcterms:modified>
</cp:coreProperties>
</file>